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34F" w:rsidRDefault="00D8034F" w:rsidP="00D8034F">
      <w:pPr>
        <w:widowControl/>
        <w:rPr>
          <w:rFonts w:ascii="Times New Roman" w:eastAsiaTheme="minorHAnsi" w:hAnsi="Times New Roman" w:cs="Times New Roman"/>
          <w:b/>
          <w:color w:val="auto"/>
          <w:sz w:val="36"/>
          <w:szCs w:val="36"/>
          <w:lang w:eastAsia="en-US" w:bidi="ar-SA"/>
        </w:rPr>
      </w:pPr>
      <w:bookmarkStart w:id="0" w:name="bookmark1"/>
    </w:p>
    <w:p w:rsidR="00D4636B" w:rsidRDefault="00D4636B" w:rsidP="00C858B9">
      <w:pPr>
        <w:widowControl/>
        <w:jc w:val="center"/>
        <w:rPr>
          <w:rFonts w:ascii="Times New Roman" w:eastAsiaTheme="minorHAnsi" w:hAnsi="Times New Roman" w:cs="Times New Roman"/>
          <w:b/>
          <w:color w:val="auto"/>
          <w:sz w:val="36"/>
          <w:szCs w:val="36"/>
          <w:lang w:eastAsia="en-US" w:bidi="ar-SA"/>
        </w:rPr>
      </w:pPr>
    </w:p>
    <w:p w:rsidR="00B82A63" w:rsidRPr="00D57A4C" w:rsidRDefault="00B82A63" w:rsidP="0005559F">
      <w:pPr>
        <w:widowControl/>
        <w:jc w:val="center"/>
        <w:rPr>
          <w:rFonts w:ascii="Times New Roman" w:eastAsiaTheme="minorHAnsi" w:hAnsi="Times New Roman" w:cs="Times New Roman"/>
          <w:b/>
          <w:color w:val="auto"/>
          <w:sz w:val="36"/>
          <w:szCs w:val="36"/>
          <w:lang w:eastAsia="en-US" w:bidi="ar-SA"/>
        </w:rPr>
      </w:pPr>
      <w:r w:rsidRPr="00D57A4C">
        <w:rPr>
          <w:rFonts w:ascii="Times New Roman" w:eastAsiaTheme="minorHAnsi" w:hAnsi="Times New Roman" w:cs="Times New Roman"/>
          <w:b/>
          <w:color w:val="auto"/>
          <w:sz w:val="36"/>
          <w:szCs w:val="36"/>
          <w:lang w:eastAsia="en-US" w:bidi="ar-SA"/>
        </w:rPr>
        <w:t>ДОКЛАД</w:t>
      </w:r>
    </w:p>
    <w:p w:rsidR="00B82A63" w:rsidRDefault="00B82A63" w:rsidP="00B82A63">
      <w:pPr>
        <w:widowControl/>
        <w:jc w:val="center"/>
        <w:rPr>
          <w:rFonts w:ascii="Times New Roman" w:eastAsiaTheme="minorHAnsi" w:hAnsi="Times New Roman" w:cs="Times New Roman"/>
          <w:b/>
          <w:color w:val="auto"/>
          <w:sz w:val="36"/>
          <w:szCs w:val="36"/>
          <w:lang w:eastAsia="en-US" w:bidi="ar-SA"/>
        </w:rPr>
      </w:pPr>
      <w:r w:rsidRPr="00D57A4C">
        <w:rPr>
          <w:rFonts w:ascii="Times New Roman" w:eastAsiaTheme="minorHAnsi" w:hAnsi="Times New Roman" w:cs="Times New Roman"/>
          <w:b/>
          <w:color w:val="auto"/>
          <w:sz w:val="36"/>
          <w:szCs w:val="36"/>
          <w:lang w:eastAsia="en-US" w:bidi="ar-SA"/>
        </w:rPr>
        <w:t xml:space="preserve">о состоянии и развитии конкурентной среды на рынках товаров и услуг </w:t>
      </w:r>
    </w:p>
    <w:p w:rsidR="00B82A63" w:rsidRDefault="00B82A63" w:rsidP="00B82A63">
      <w:pPr>
        <w:widowControl/>
        <w:jc w:val="center"/>
        <w:rPr>
          <w:rFonts w:ascii="Times New Roman" w:eastAsiaTheme="minorHAnsi" w:hAnsi="Times New Roman" w:cs="Times New Roman"/>
          <w:b/>
          <w:color w:val="auto"/>
          <w:sz w:val="36"/>
          <w:szCs w:val="36"/>
          <w:lang w:eastAsia="en-US" w:bidi="ar-SA"/>
        </w:rPr>
      </w:pPr>
      <w:r>
        <w:rPr>
          <w:rFonts w:ascii="Times New Roman" w:eastAsiaTheme="minorHAnsi" w:hAnsi="Times New Roman" w:cs="Times New Roman"/>
          <w:b/>
          <w:color w:val="auto"/>
          <w:sz w:val="36"/>
          <w:szCs w:val="36"/>
          <w:lang w:eastAsia="en-US" w:bidi="ar-SA"/>
        </w:rPr>
        <w:t xml:space="preserve">Усть-Камчатского муниципального района </w:t>
      </w:r>
    </w:p>
    <w:p w:rsidR="00B82A63" w:rsidRDefault="00B82A63" w:rsidP="00B82A63">
      <w:pPr>
        <w:widowControl/>
        <w:jc w:val="center"/>
        <w:rPr>
          <w:rFonts w:ascii="Times New Roman" w:eastAsiaTheme="minorHAnsi" w:hAnsi="Times New Roman" w:cs="Times New Roman"/>
          <w:b/>
          <w:color w:val="auto"/>
          <w:sz w:val="36"/>
          <w:szCs w:val="36"/>
          <w:lang w:eastAsia="en-US" w:bidi="ar-SA"/>
        </w:rPr>
      </w:pPr>
      <w:r w:rsidRPr="00D57A4C">
        <w:rPr>
          <w:rFonts w:ascii="Times New Roman" w:eastAsiaTheme="minorHAnsi" w:hAnsi="Times New Roman" w:cs="Times New Roman"/>
          <w:b/>
          <w:color w:val="auto"/>
          <w:sz w:val="36"/>
          <w:szCs w:val="36"/>
          <w:lang w:eastAsia="en-US" w:bidi="ar-SA"/>
        </w:rPr>
        <w:t>по итогам 201</w:t>
      </w:r>
      <w:r>
        <w:rPr>
          <w:rFonts w:ascii="Times New Roman" w:eastAsiaTheme="minorHAnsi" w:hAnsi="Times New Roman" w:cs="Times New Roman"/>
          <w:b/>
          <w:color w:val="auto"/>
          <w:sz w:val="36"/>
          <w:szCs w:val="36"/>
          <w:lang w:eastAsia="en-US" w:bidi="ar-SA"/>
        </w:rPr>
        <w:t>9</w:t>
      </w:r>
      <w:r w:rsidRPr="00D57A4C">
        <w:rPr>
          <w:rFonts w:ascii="Times New Roman" w:eastAsiaTheme="minorHAnsi" w:hAnsi="Times New Roman" w:cs="Times New Roman"/>
          <w:b/>
          <w:color w:val="auto"/>
          <w:sz w:val="36"/>
          <w:szCs w:val="36"/>
          <w:lang w:eastAsia="en-US" w:bidi="ar-SA"/>
        </w:rPr>
        <w:t xml:space="preserve"> года</w:t>
      </w:r>
    </w:p>
    <w:p w:rsidR="00B82A63" w:rsidRDefault="00B82A63" w:rsidP="00D8034F">
      <w:pPr>
        <w:widowControl/>
        <w:rPr>
          <w:rFonts w:ascii="Times New Roman" w:eastAsiaTheme="minorHAnsi" w:hAnsi="Times New Roman" w:cs="Times New Roman"/>
          <w:b/>
          <w:color w:val="auto"/>
          <w:sz w:val="36"/>
          <w:szCs w:val="36"/>
          <w:lang w:eastAsia="en-US" w:bidi="ar-SA"/>
        </w:rPr>
      </w:pPr>
    </w:p>
    <w:p w:rsidR="00D8034F" w:rsidRDefault="00D8034F" w:rsidP="00D57A4C">
      <w:pPr>
        <w:widowControl/>
        <w:ind w:firstLine="567"/>
        <w:jc w:val="center"/>
        <w:rPr>
          <w:rFonts w:ascii="Times New Roman" w:eastAsiaTheme="minorHAnsi" w:hAnsi="Times New Roman" w:cs="Times New Roman"/>
          <w:b/>
          <w:color w:val="auto"/>
          <w:sz w:val="36"/>
          <w:szCs w:val="36"/>
          <w:lang w:eastAsia="en-US" w:bidi="ar-SA"/>
        </w:rPr>
      </w:pPr>
    </w:p>
    <w:p w:rsidR="00D8034F" w:rsidRDefault="00D8034F" w:rsidP="00D57A4C">
      <w:pPr>
        <w:widowControl/>
        <w:ind w:firstLine="567"/>
        <w:jc w:val="center"/>
        <w:rPr>
          <w:rFonts w:ascii="Times New Roman" w:eastAsiaTheme="minorHAnsi" w:hAnsi="Times New Roman" w:cs="Times New Roman"/>
          <w:b/>
          <w:color w:val="auto"/>
          <w:sz w:val="36"/>
          <w:szCs w:val="36"/>
          <w:lang w:eastAsia="en-US" w:bidi="ar-SA"/>
        </w:rPr>
      </w:pPr>
    </w:p>
    <w:p w:rsidR="00D8034F" w:rsidRDefault="00D4636B" w:rsidP="00D57A4C">
      <w:pPr>
        <w:widowControl/>
        <w:ind w:firstLine="567"/>
        <w:jc w:val="center"/>
        <w:rPr>
          <w:rFonts w:ascii="Times New Roman" w:eastAsiaTheme="minorHAnsi" w:hAnsi="Times New Roman" w:cs="Times New Roman"/>
          <w:b/>
          <w:color w:val="auto"/>
          <w:sz w:val="36"/>
          <w:szCs w:val="36"/>
          <w:lang w:eastAsia="en-US" w:bidi="ar-SA"/>
        </w:rPr>
      </w:pPr>
      <w:r>
        <w:rPr>
          <w:noProof/>
          <w:lang w:bidi="ar-SA"/>
        </w:rPr>
        <w:drawing>
          <wp:inline distT="0" distB="0" distL="0" distR="0" wp14:anchorId="1BBF632F" wp14:editId="184CC2E4">
            <wp:extent cx="5715000" cy="5915025"/>
            <wp:effectExtent l="0" t="0" r="0" b="9525"/>
            <wp:docPr id="9" name="Рисунок 9" descr="https://er.ru/media/userdata/news/2015/04/01/23a9c8a54442c3d84886adeb5e3bb3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s://er.ru/media/userdata/news/2015/04/01/23a9c8a54442c3d84886adeb5e3bb37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591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4F" w:rsidRDefault="00D8034F" w:rsidP="00D57A4C">
      <w:pPr>
        <w:widowControl/>
        <w:ind w:firstLine="567"/>
        <w:jc w:val="center"/>
        <w:rPr>
          <w:rFonts w:ascii="Times New Roman" w:eastAsiaTheme="minorHAnsi" w:hAnsi="Times New Roman" w:cs="Times New Roman"/>
          <w:b/>
          <w:color w:val="auto"/>
          <w:sz w:val="36"/>
          <w:szCs w:val="36"/>
          <w:lang w:eastAsia="en-US" w:bidi="ar-SA"/>
        </w:rPr>
      </w:pPr>
    </w:p>
    <w:p w:rsidR="00D8034F" w:rsidRDefault="00D8034F" w:rsidP="00D57A4C">
      <w:pPr>
        <w:widowControl/>
        <w:ind w:firstLine="567"/>
        <w:jc w:val="center"/>
        <w:rPr>
          <w:rFonts w:ascii="Times New Roman" w:eastAsiaTheme="minorHAnsi" w:hAnsi="Times New Roman" w:cs="Times New Roman"/>
          <w:b/>
          <w:color w:val="auto"/>
          <w:sz w:val="36"/>
          <w:szCs w:val="36"/>
          <w:lang w:eastAsia="en-US" w:bidi="ar-SA"/>
        </w:rPr>
      </w:pPr>
    </w:p>
    <w:p w:rsidR="00D57A4C" w:rsidRDefault="00677055" w:rsidP="00677055">
      <w:pPr>
        <w:pStyle w:val="20"/>
        <w:keepNext/>
        <w:keepLines/>
        <w:shd w:val="clear" w:color="auto" w:fill="auto"/>
        <w:spacing w:after="276" w:line="254" w:lineRule="exact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88"/>
        <w:gridCol w:w="1383"/>
      </w:tblGrid>
      <w:tr w:rsidR="00677055" w:rsidTr="008312AF">
        <w:tc>
          <w:tcPr>
            <w:tcW w:w="8188" w:type="dxa"/>
          </w:tcPr>
          <w:p w:rsidR="00677055" w:rsidRPr="00677055" w:rsidRDefault="00677055" w:rsidP="00677055">
            <w:pPr>
              <w:pStyle w:val="20"/>
              <w:keepNext/>
              <w:keepLines/>
              <w:shd w:val="clear" w:color="auto" w:fill="auto"/>
              <w:spacing w:after="276" w:line="254" w:lineRule="exact"/>
              <w:jc w:val="left"/>
              <w:rPr>
                <w:b w:val="0"/>
                <w:sz w:val="28"/>
                <w:szCs w:val="28"/>
              </w:rPr>
            </w:pPr>
            <w:r w:rsidRPr="00677055">
              <w:rPr>
                <w:b w:val="0"/>
                <w:sz w:val="28"/>
                <w:szCs w:val="28"/>
              </w:rPr>
              <w:t>Введение</w:t>
            </w:r>
          </w:p>
        </w:tc>
        <w:tc>
          <w:tcPr>
            <w:tcW w:w="1383" w:type="dxa"/>
          </w:tcPr>
          <w:p w:rsidR="00677055" w:rsidRPr="00677055" w:rsidRDefault="00677055" w:rsidP="00677055">
            <w:pPr>
              <w:pStyle w:val="20"/>
              <w:keepNext/>
              <w:keepLines/>
              <w:shd w:val="clear" w:color="auto" w:fill="auto"/>
              <w:spacing w:after="276" w:line="254" w:lineRule="exact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</w:tr>
      <w:tr w:rsidR="00677055" w:rsidTr="008312AF">
        <w:tc>
          <w:tcPr>
            <w:tcW w:w="8188" w:type="dxa"/>
          </w:tcPr>
          <w:p w:rsidR="00677055" w:rsidRPr="003A1C0A" w:rsidRDefault="002E614B" w:rsidP="00935391">
            <w:pPr>
              <w:pStyle w:val="20"/>
              <w:keepNext/>
              <w:keepLines/>
              <w:shd w:val="clear" w:color="auto" w:fill="auto"/>
              <w:spacing w:after="0" w:line="240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Раздел 1. </w:t>
            </w:r>
            <w:r w:rsidR="003A1C0A" w:rsidRPr="003A1C0A">
              <w:rPr>
                <w:b w:val="0"/>
                <w:sz w:val="28"/>
                <w:szCs w:val="28"/>
              </w:rPr>
              <w:t>Организация работы по внедрению Стандарта развития конкуренции на территории Усть-Ка</w:t>
            </w:r>
            <w:r w:rsidR="005053CA">
              <w:rPr>
                <w:b w:val="0"/>
                <w:sz w:val="28"/>
                <w:szCs w:val="28"/>
              </w:rPr>
              <w:t>мчатского муниципального района ……………………………………………</w:t>
            </w:r>
            <w:r w:rsidR="00935391">
              <w:rPr>
                <w:b w:val="0"/>
                <w:sz w:val="28"/>
                <w:szCs w:val="28"/>
              </w:rPr>
              <w:t>……………….</w:t>
            </w:r>
            <w:r w:rsidR="005053CA">
              <w:rPr>
                <w:b w:val="0"/>
                <w:sz w:val="28"/>
                <w:szCs w:val="28"/>
              </w:rPr>
              <w:t>……</w:t>
            </w:r>
          </w:p>
        </w:tc>
        <w:tc>
          <w:tcPr>
            <w:tcW w:w="1383" w:type="dxa"/>
          </w:tcPr>
          <w:p w:rsidR="00677055" w:rsidRPr="00677055" w:rsidRDefault="003A1C0A" w:rsidP="00677055">
            <w:pPr>
              <w:pStyle w:val="20"/>
              <w:keepNext/>
              <w:keepLines/>
              <w:shd w:val="clear" w:color="auto" w:fill="auto"/>
              <w:spacing w:after="276" w:line="254" w:lineRule="exact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</w:tr>
      <w:tr w:rsidR="00677055" w:rsidTr="008312AF">
        <w:tc>
          <w:tcPr>
            <w:tcW w:w="8188" w:type="dxa"/>
          </w:tcPr>
          <w:p w:rsidR="00677055" w:rsidRPr="00677055" w:rsidRDefault="002E614B" w:rsidP="00BE55B6">
            <w:pPr>
              <w:pStyle w:val="20"/>
              <w:keepNext/>
              <w:keepLines/>
              <w:shd w:val="clear" w:color="auto" w:fill="auto"/>
              <w:spacing w:after="276" w:line="254" w:lineRule="exac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Раздел 2. </w:t>
            </w:r>
            <w:r w:rsidR="009B1095" w:rsidRPr="009B1095">
              <w:rPr>
                <w:b w:val="0"/>
                <w:sz w:val="28"/>
                <w:szCs w:val="28"/>
              </w:rPr>
              <w:t xml:space="preserve">Состояние и развитие конкурентной среды на </w:t>
            </w:r>
            <w:r w:rsidR="00BE55B6">
              <w:rPr>
                <w:b w:val="0"/>
                <w:sz w:val="28"/>
                <w:szCs w:val="28"/>
              </w:rPr>
              <w:t xml:space="preserve"> социально-значимых </w:t>
            </w:r>
            <w:r w:rsidR="009B1095" w:rsidRPr="009B1095">
              <w:rPr>
                <w:b w:val="0"/>
                <w:sz w:val="28"/>
                <w:szCs w:val="28"/>
              </w:rPr>
              <w:t>рынках товаров и услуг Усть-Камчатского муниципального района</w:t>
            </w:r>
            <w:r w:rsidR="005053CA">
              <w:rPr>
                <w:b w:val="0"/>
                <w:sz w:val="28"/>
                <w:szCs w:val="28"/>
              </w:rPr>
              <w:t>………</w:t>
            </w:r>
            <w:r w:rsidR="00BE55B6">
              <w:rPr>
                <w:b w:val="0"/>
                <w:sz w:val="28"/>
                <w:szCs w:val="28"/>
              </w:rPr>
              <w:t>……………………………………</w:t>
            </w:r>
            <w:r w:rsidR="004662F7">
              <w:rPr>
                <w:b w:val="0"/>
                <w:sz w:val="28"/>
                <w:szCs w:val="28"/>
              </w:rPr>
              <w:t>…</w:t>
            </w:r>
            <w:r w:rsidR="00DF1E11">
              <w:rPr>
                <w:b w:val="0"/>
                <w:sz w:val="28"/>
                <w:szCs w:val="28"/>
              </w:rPr>
              <w:t>………………......</w:t>
            </w:r>
          </w:p>
        </w:tc>
        <w:tc>
          <w:tcPr>
            <w:tcW w:w="1383" w:type="dxa"/>
          </w:tcPr>
          <w:p w:rsidR="00677055" w:rsidRPr="00677055" w:rsidRDefault="009B1095" w:rsidP="00677055">
            <w:pPr>
              <w:pStyle w:val="20"/>
              <w:keepNext/>
              <w:keepLines/>
              <w:shd w:val="clear" w:color="auto" w:fill="auto"/>
              <w:spacing w:after="276" w:line="254" w:lineRule="exact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677055" w:rsidTr="008312AF">
        <w:tc>
          <w:tcPr>
            <w:tcW w:w="8188" w:type="dxa"/>
          </w:tcPr>
          <w:p w:rsidR="00677055" w:rsidRPr="00677055" w:rsidRDefault="00A432B7" w:rsidP="00677055">
            <w:pPr>
              <w:pStyle w:val="20"/>
              <w:keepNext/>
              <w:keepLines/>
              <w:shd w:val="clear" w:color="auto" w:fill="auto"/>
              <w:spacing w:after="276" w:line="254" w:lineRule="exact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2.1.</w:t>
            </w:r>
            <w:r w:rsidR="004662F7">
              <w:rPr>
                <w:b w:val="0"/>
                <w:sz w:val="28"/>
                <w:szCs w:val="28"/>
              </w:rPr>
              <w:t xml:space="preserve"> </w:t>
            </w:r>
            <w:r w:rsidR="00D81603" w:rsidRPr="00D81603">
              <w:rPr>
                <w:b w:val="0"/>
                <w:sz w:val="28"/>
                <w:szCs w:val="28"/>
              </w:rPr>
              <w:t>Рынок услуг детского отдыха и оздоровления</w:t>
            </w:r>
            <w:r w:rsidR="00DF1E11">
              <w:rPr>
                <w:b w:val="0"/>
                <w:sz w:val="28"/>
                <w:szCs w:val="28"/>
              </w:rPr>
              <w:t xml:space="preserve"> ………………...</w:t>
            </w:r>
          </w:p>
        </w:tc>
        <w:tc>
          <w:tcPr>
            <w:tcW w:w="1383" w:type="dxa"/>
          </w:tcPr>
          <w:p w:rsidR="00677055" w:rsidRPr="00677055" w:rsidRDefault="004662F7" w:rsidP="00677055">
            <w:pPr>
              <w:pStyle w:val="20"/>
              <w:keepNext/>
              <w:keepLines/>
              <w:shd w:val="clear" w:color="auto" w:fill="auto"/>
              <w:spacing w:after="276" w:line="254" w:lineRule="exact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</w:t>
            </w:r>
          </w:p>
        </w:tc>
      </w:tr>
      <w:tr w:rsidR="00677055" w:rsidTr="008312AF">
        <w:tc>
          <w:tcPr>
            <w:tcW w:w="8188" w:type="dxa"/>
          </w:tcPr>
          <w:p w:rsidR="00677055" w:rsidRPr="00677055" w:rsidRDefault="00A432B7" w:rsidP="00677055">
            <w:pPr>
              <w:pStyle w:val="20"/>
              <w:keepNext/>
              <w:keepLines/>
              <w:shd w:val="clear" w:color="auto" w:fill="auto"/>
              <w:spacing w:after="276" w:line="254" w:lineRule="exact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2.2.</w:t>
            </w:r>
            <w:r w:rsidR="004662F7">
              <w:rPr>
                <w:b w:val="0"/>
                <w:sz w:val="28"/>
                <w:szCs w:val="28"/>
              </w:rPr>
              <w:t xml:space="preserve"> </w:t>
            </w:r>
            <w:r w:rsidR="00D81603" w:rsidRPr="00D81603">
              <w:rPr>
                <w:b w:val="0"/>
                <w:sz w:val="28"/>
                <w:szCs w:val="28"/>
              </w:rPr>
              <w:t>Рынок розничной торговли</w:t>
            </w:r>
            <w:r w:rsidR="004662F7">
              <w:rPr>
                <w:b w:val="0"/>
                <w:sz w:val="28"/>
                <w:szCs w:val="28"/>
              </w:rPr>
              <w:t xml:space="preserve"> ……………………………………...</w:t>
            </w:r>
          </w:p>
        </w:tc>
        <w:tc>
          <w:tcPr>
            <w:tcW w:w="1383" w:type="dxa"/>
          </w:tcPr>
          <w:p w:rsidR="00677055" w:rsidRPr="00677055" w:rsidRDefault="004662F7" w:rsidP="00677055">
            <w:pPr>
              <w:pStyle w:val="20"/>
              <w:keepNext/>
              <w:keepLines/>
              <w:shd w:val="clear" w:color="auto" w:fill="auto"/>
              <w:spacing w:after="276" w:line="254" w:lineRule="exact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8</w:t>
            </w:r>
          </w:p>
        </w:tc>
      </w:tr>
      <w:tr w:rsidR="00677055" w:rsidTr="008312AF">
        <w:tc>
          <w:tcPr>
            <w:tcW w:w="8188" w:type="dxa"/>
          </w:tcPr>
          <w:p w:rsidR="00677055" w:rsidRPr="00D81603" w:rsidRDefault="00A432B7" w:rsidP="00677055">
            <w:pPr>
              <w:pStyle w:val="20"/>
              <w:keepNext/>
              <w:keepLines/>
              <w:shd w:val="clear" w:color="auto" w:fill="auto"/>
              <w:spacing w:after="276" w:line="254" w:lineRule="exact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2.3.</w:t>
            </w:r>
            <w:r w:rsidR="004662F7">
              <w:rPr>
                <w:b w:val="0"/>
                <w:sz w:val="28"/>
                <w:szCs w:val="28"/>
              </w:rPr>
              <w:t xml:space="preserve"> </w:t>
            </w:r>
            <w:r w:rsidR="00D81603" w:rsidRPr="00D81603">
              <w:rPr>
                <w:b w:val="0"/>
                <w:sz w:val="28"/>
                <w:szCs w:val="28"/>
              </w:rPr>
              <w:t>Рынок услуг жилищно-коммунального хозяйства</w:t>
            </w:r>
            <w:r w:rsidR="004662F7">
              <w:rPr>
                <w:b w:val="0"/>
                <w:sz w:val="28"/>
                <w:szCs w:val="28"/>
              </w:rPr>
              <w:t xml:space="preserve"> …………….</w:t>
            </w:r>
          </w:p>
        </w:tc>
        <w:tc>
          <w:tcPr>
            <w:tcW w:w="1383" w:type="dxa"/>
          </w:tcPr>
          <w:p w:rsidR="00677055" w:rsidRPr="00677055" w:rsidRDefault="004662F7" w:rsidP="00677055">
            <w:pPr>
              <w:pStyle w:val="20"/>
              <w:keepNext/>
              <w:keepLines/>
              <w:shd w:val="clear" w:color="auto" w:fill="auto"/>
              <w:spacing w:after="276" w:line="254" w:lineRule="exact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9</w:t>
            </w:r>
          </w:p>
        </w:tc>
      </w:tr>
      <w:tr w:rsidR="00677055" w:rsidTr="008312AF">
        <w:tc>
          <w:tcPr>
            <w:tcW w:w="8188" w:type="dxa"/>
          </w:tcPr>
          <w:p w:rsidR="00677055" w:rsidRPr="00677055" w:rsidRDefault="00A432B7" w:rsidP="00677055">
            <w:pPr>
              <w:pStyle w:val="20"/>
              <w:keepNext/>
              <w:keepLines/>
              <w:shd w:val="clear" w:color="auto" w:fill="auto"/>
              <w:spacing w:after="276" w:line="254" w:lineRule="exact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2.4.</w:t>
            </w:r>
            <w:r w:rsidR="004662F7">
              <w:rPr>
                <w:b w:val="0"/>
                <w:sz w:val="28"/>
                <w:szCs w:val="28"/>
              </w:rPr>
              <w:t xml:space="preserve"> </w:t>
            </w:r>
            <w:r w:rsidR="00D81603" w:rsidRPr="00D81603">
              <w:rPr>
                <w:b w:val="0"/>
                <w:sz w:val="28"/>
                <w:szCs w:val="28"/>
              </w:rPr>
              <w:t>Рынок услуг по перевозке пассажиров наземным транспортом</w:t>
            </w:r>
          </w:p>
        </w:tc>
        <w:tc>
          <w:tcPr>
            <w:tcW w:w="1383" w:type="dxa"/>
          </w:tcPr>
          <w:p w:rsidR="00677055" w:rsidRPr="00677055" w:rsidRDefault="004662F7" w:rsidP="00677055">
            <w:pPr>
              <w:pStyle w:val="20"/>
              <w:keepNext/>
              <w:keepLines/>
              <w:shd w:val="clear" w:color="auto" w:fill="auto"/>
              <w:spacing w:after="276" w:line="254" w:lineRule="exact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12</w:t>
            </w:r>
          </w:p>
        </w:tc>
      </w:tr>
      <w:tr w:rsidR="00BE55B6" w:rsidTr="008312AF">
        <w:tc>
          <w:tcPr>
            <w:tcW w:w="8188" w:type="dxa"/>
          </w:tcPr>
          <w:p w:rsidR="00BE55B6" w:rsidRPr="00D81603" w:rsidRDefault="00A432B7" w:rsidP="00A432B7">
            <w:pPr>
              <w:pStyle w:val="20"/>
              <w:keepNext/>
              <w:keepLines/>
              <w:shd w:val="clear" w:color="auto" w:fill="auto"/>
              <w:spacing w:after="276" w:line="254" w:lineRule="exac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2.5. </w:t>
            </w:r>
            <w:r w:rsidR="00BE55B6" w:rsidRPr="00F919E8">
              <w:rPr>
                <w:b w:val="0"/>
                <w:sz w:val="28"/>
                <w:szCs w:val="28"/>
              </w:rPr>
              <w:t>Рынок выполнения работ по благоустройству городской среды</w:t>
            </w:r>
            <w:r>
              <w:rPr>
                <w:b w:val="0"/>
                <w:sz w:val="28"/>
                <w:szCs w:val="28"/>
              </w:rPr>
              <w:t xml:space="preserve"> …………………………………………………………………</w:t>
            </w:r>
            <w:r w:rsidR="00DF1E11">
              <w:rPr>
                <w:b w:val="0"/>
                <w:sz w:val="28"/>
                <w:szCs w:val="28"/>
              </w:rPr>
              <w:t>……….</w:t>
            </w:r>
          </w:p>
        </w:tc>
        <w:tc>
          <w:tcPr>
            <w:tcW w:w="1383" w:type="dxa"/>
          </w:tcPr>
          <w:p w:rsidR="00BE55B6" w:rsidRPr="00677055" w:rsidRDefault="004662F7" w:rsidP="00677055">
            <w:pPr>
              <w:pStyle w:val="20"/>
              <w:keepNext/>
              <w:keepLines/>
              <w:shd w:val="clear" w:color="auto" w:fill="auto"/>
              <w:spacing w:after="276" w:line="254" w:lineRule="exact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13</w:t>
            </w:r>
          </w:p>
        </w:tc>
      </w:tr>
      <w:tr w:rsidR="00BE55B6" w:rsidTr="008312AF">
        <w:tc>
          <w:tcPr>
            <w:tcW w:w="8188" w:type="dxa"/>
          </w:tcPr>
          <w:p w:rsidR="00BE55B6" w:rsidRPr="00F919E8" w:rsidRDefault="00BE55B6" w:rsidP="00BE55B6">
            <w:pPr>
              <w:pStyle w:val="20"/>
              <w:keepNext/>
              <w:keepLines/>
              <w:shd w:val="clear" w:color="auto" w:fill="auto"/>
              <w:spacing w:after="276" w:line="254" w:lineRule="exac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Раздел 3. </w:t>
            </w:r>
            <w:r w:rsidRPr="009B1095">
              <w:rPr>
                <w:b w:val="0"/>
                <w:sz w:val="28"/>
                <w:szCs w:val="28"/>
              </w:rPr>
              <w:t xml:space="preserve">Состояние и развитие конкурентной среды на </w:t>
            </w:r>
            <w:r>
              <w:rPr>
                <w:b w:val="0"/>
                <w:sz w:val="28"/>
                <w:szCs w:val="28"/>
              </w:rPr>
              <w:t xml:space="preserve"> приоритетных </w:t>
            </w:r>
            <w:r w:rsidRPr="009B1095">
              <w:rPr>
                <w:b w:val="0"/>
                <w:sz w:val="28"/>
                <w:szCs w:val="28"/>
              </w:rPr>
              <w:t>рынках товаров и услуг Усть-Камчатского муниципального района</w:t>
            </w:r>
            <w:r>
              <w:rPr>
                <w:b w:val="0"/>
                <w:sz w:val="28"/>
                <w:szCs w:val="28"/>
              </w:rPr>
              <w:t>……………………………………………</w:t>
            </w:r>
            <w:r w:rsidR="00DF1E11">
              <w:rPr>
                <w:b w:val="0"/>
                <w:sz w:val="28"/>
                <w:szCs w:val="28"/>
              </w:rPr>
              <w:t>…</w:t>
            </w:r>
          </w:p>
        </w:tc>
        <w:tc>
          <w:tcPr>
            <w:tcW w:w="1383" w:type="dxa"/>
          </w:tcPr>
          <w:p w:rsidR="00BE55B6" w:rsidRPr="00677055" w:rsidRDefault="004662F7" w:rsidP="00677055">
            <w:pPr>
              <w:pStyle w:val="20"/>
              <w:keepNext/>
              <w:keepLines/>
              <w:shd w:val="clear" w:color="auto" w:fill="auto"/>
              <w:spacing w:after="276" w:line="254" w:lineRule="exact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15</w:t>
            </w:r>
          </w:p>
        </w:tc>
      </w:tr>
      <w:tr w:rsidR="00677055" w:rsidTr="008312AF">
        <w:tc>
          <w:tcPr>
            <w:tcW w:w="8188" w:type="dxa"/>
          </w:tcPr>
          <w:p w:rsidR="00677055" w:rsidRPr="00677055" w:rsidRDefault="00A432B7" w:rsidP="00677055">
            <w:pPr>
              <w:pStyle w:val="20"/>
              <w:keepNext/>
              <w:keepLines/>
              <w:shd w:val="clear" w:color="auto" w:fill="auto"/>
              <w:spacing w:after="276" w:line="254" w:lineRule="exact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3.1.</w:t>
            </w:r>
            <w:r w:rsidR="004662F7">
              <w:rPr>
                <w:b w:val="0"/>
                <w:sz w:val="28"/>
                <w:szCs w:val="28"/>
              </w:rPr>
              <w:t xml:space="preserve"> </w:t>
            </w:r>
            <w:r w:rsidR="006B4023" w:rsidRPr="006B4023">
              <w:rPr>
                <w:b w:val="0"/>
                <w:sz w:val="28"/>
                <w:szCs w:val="28"/>
              </w:rPr>
              <w:t>Рынок производства продукции сельского хозяйства</w:t>
            </w:r>
            <w:r w:rsidR="004662F7">
              <w:rPr>
                <w:b w:val="0"/>
                <w:sz w:val="28"/>
                <w:szCs w:val="28"/>
              </w:rPr>
              <w:t xml:space="preserve"> ………...</w:t>
            </w:r>
          </w:p>
        </w:tc>
        <w:tc>
          <w:tcPr>
            <w:tcW w:w="1383" w:type="dxa"/>
          </w:tcPr>
          <w:p w:rsidR="00677055" w:rsidRPr="00677055" w:rsidRDefault="004662F7" w:rsidP="00677055">
            <w:pPr>
              <w:pStyle w:val="20"/>
              <w:keepNext/>
              <w:keepLines/>
              <w:shd w:val="clear" w:color="auto" w:fill="auto"/>
              <w:spacing w:after="276" w:line="254" w:lineRule="exact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15</w:t>
            </w:r>
          </w:p>
        </w:tc>
      </w:tr>
      <w:tr w:rsidR="006B4023" w:rsidTr="008312AF">
        <w:tc>
          <w:tcPr>
            <w:tcW w:w="8188" w:type="dxa"/>
          </w:tcPr>
          <w:p w:rsidR="006B4023" w:rsidRPr="006B4023" w:rsidRDefault="00A432B7" w:rsidP="00677055">
            <w:pPr>
              <w:pStyle w:val="20"/>
              <w:keepNext/>
              <w:keepLines/>
              <w:shd w:val="clear" w:color="auto" w:fill="auto"/>
              <w:spacing w:after="276" w:line="254" w:lineRule="exact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3.2. </w:t>
            </w:r>
            <w:r w:rsidR="006B4023" w:rsidRPr="006B4023">
              <w:rPr>
                <w:b w:val="0"/>
                <w:sz w:val="28"/>
                <w:szCs w:val="28"/>
              </w:rPr>
              <w:t>Рынок производства продуктов питания</w:t>
            </w:r>
            <w:r w:rsidR="005053CA">
              <w:rPr>
                <w:b w:val="0"/>
                <w:sz w:val="28"/>
                <w:szCs w:val="28"/>
              </w:rPr>
              <w:t xml:space="preserve"> ………………</w:t>
            </w:r>
            <w:r>
              <w:rPr>
                <w:b w:val="0"/>
                <w:sz w:val="28"/>
                <w:szCs w:val="28"/>
              </w:rPr>
              <w:t>………</w:t>
            </w:r>
          </w:p>
        </w:tc>
        <w:tc>
          <w:tcPr>
            <w:tcW w:w="1383" w:type="dxa"/>
          </w:tcPr>
          <w:p w:rsidR="006B4023" w:rsidRPr="00677055" w:rsidRDefault="004662F7" w:rsidP="00935391">
            <w:pPr>
              <w:pStyle w:val="20"/>
              <w:keepNext/>
              <w:keepLines/>
              <w:shd w:val="clear" w:color="auto" w:fill="auto"/>
              <w:spacing w:after="276" w:line="254" w:lineRule="exact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  <w:r w:rsidR="00935391">
              <w:rPr>
                <w:b w:val="0"/>
                <w:sz w:val="28"/>
                <w:szCs w:val="28"/>
              </w:rPr>
              <w:t>7</w:t>
            </w:r>
          </w:p>
        </w:tc>
      </w:tr>
      <w:tr w:rsidR="006B4023" w:rsidTr="008312AF">
        <w:tc>
          <w:tcPr>
            <w:tcW w:w="8188" w:type="dxa"/>
          </w:tcPr>
          <w:p w:rsidR="006B4023" w:rsidRPr="006B4023" w:rsidRDefault="00A432B7" w:rsidP="00677055">
            <w:pPr>
              <w:pStyle w:val="20"/>
              <w:keepNext/>
              <w:keepLines/>
              <w:shd w:val="clear" w:color="auto" w:fill="auto"/>
              <w:spacing w:after="276" w:line="254" w:lineRule="exact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3.3. </w:t>
            </w:r>
            <w:r w:rsidR="006B4023" w:rsidRPr="006B4023">
              <w:rPr>
                <w:b w:val="0"/>
                <w:sz w:val="28"/>
                <w:szCs w:val="28"/>
              </w:rPr>
              <w:t>Рынок туристских услуг</w:t>
            </w:r>
            <w:r>
              <w:rPr>
                <w:b w:val="0"/>
                <w:sz w:val="28"/>
                <w:szCs w:val="28"/>
              </w:rPr>
              <w:t xml:space="preserve"> …………………………………………</w:t>
            </w:r>
          </w:p>
        </w:tc>
        <w:tc>
          <w:tcPr>
            <w:tcW w:w="1383" w:type="dxa"/>
          </w:tcPr>
          <w:p w:rsidR="006B4023" w:rsidRPr="00677055" w:rsidRDefault="004662F7" w:rsidP="00677055">
            <w:pPr>
              <w:pStyle w:val="20"/>
              <w:keepNext/>
              <w:keepLines/>
              <w:shd w:val="clear" w:color="auto" w:fill="auto"/>
              <w:spacing w:after="276" w:line="254" w:lineRule="exact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18</w:t>
            </w:r>
          </w:p>
        </w:tc>
      </w:tr>
      <w:tr w:rsidR="006B4023" w:rsidTr="008312AF">
        <w:tc>
          <w:tcPr>
            <w:tcW w:w="8188" w:type="dxa"/>
          </w:tcPr>
          <w:p w:rsidR="006B4023" w:rsidRPr="006B4023" w:rsidRDefault="00FA1461" w:rsidP="00677055">
            <w:pPr>
              <w:pStyle w:val="20"/>
              <w:keepNext/>
              <w:keepLines/>
              <w:shd w:val="clear" w:color="auto" w:fill="auto"/>
              <w:spacing w:after="276" w:line="254" w:lineRule="exact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Раздел 4</w:t>
            </w:r>
            <w:r w:rsidR="00F22664">
              <w:rPr>
                <w:b w:val="0"/>
                <w:sz w:val="28"/>
                <w:szCs w:val="28"/>
              </w:rPr>
              <w:t xml:space="preserve">. </w:t>
            </w:r>
            <w:r w:rsidR="00D4636B">
              <w:rPr>
                <w:b w:val="0"/>
                <w:sz w:val="28"/>
                <w:szCs w:val="28"/>
              </w:rPr>
              <w:t>Сведения о достижении значений целевых показателей развития конкуренции на территории Усть-Камчатского муниципального района</w:t>
            </w:r>
            <w:r w:rsidR="005053CA">
              <w:rPr>
                <w:b w:val="0"/>
                <w:sz w:val="28"/>
                <w:szCs w:val="28"/>
              </w:rPr>
              <w:t xml:space="preserve"> ……………………………………………</w:t>
            </w:r>
            <w:r w:rsidR="00F22664">
              <w:rPr>
                <w:b w:val="0"/>
                <w:sz w:val="28"/>
                <w:szCs w:val="28"/>
              </w:rPr>
              <w:t>...</w:t>
            </w:r>
          </w:p>
        </w:tc>
        <w:tc>
          <w:tcPr>
            <w:tcW w:w="1383" w:type="dxa"/>
          </w:tcPr>
          <w:p w:rsidR="006B4023" w:rsidRPr="00677055" w:rsidRDefault="004662F7" w:rsidP="00677055">
            <w:pPr>
              <w:pStyle w:val="20"/>
              <w:keepNext/>
              <w:keepLines/>
              <w:shd w:val="clear" w:color="auto" w:fill="auto"/>
              <w:spacing w:after="276" w:line="254" w:lineRule="exact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20</w:t>
            </w:r>
          </w:p>
        </w:tc>
      </w:tr>
    </w:tbl>
    <w:p w:rsidR="00677055" w:rsidRDefault="00677055" w:rsidP="00677055">
      <w:pPr>
        <w:pStyle w:val="20"/>
        <w:keepNext/>
        <w:keepLines/>
        <w:shd w:val="clear" w:color="auto" w:fill="auto"/>
        <w:spacing w:after="276" w:line="254" w:lineRule="exact"/>
        <w:ind w:firstLine="708"/>
        <w:jc w:val="center"/>
        <w:rPr>
          <w:sz w:val="28"/>
          <w:szCs w:val="28"/>
        </w:rPr>
      </w:pPr>
    </w:p>
    <w:p w:rsidR="00677055" w:rsidRDefault="00677055" w:rsidP="00075223">
      <w:pPr>
        <w:pStyle w:val="20"/>
        <w:keepNext/>
        <w:keepLines/>
        <w:shd w:val="clear" w:color="auto" w:fill="auto"/>
        <w:spacing w:after="276" w:line="254" w:lineRule="exact"/>
        <w:ind w:firstLine="708"/>
        <w:rPr>
          <w:sz w:val="28"/>
          <w:szCs w:val="28"/>
        </w:rPr>
      </w:pPr>
    </w:p>
    <w:p w:rsidR="00677055" w:rsidRDefault="00677055" w:rsidP="00075223">
      <w:pPr>
        <w:pStyle w:val="20"/>
        <w:keepNext/>
        <w:keepLines/>
        <w:shd w:val="clear" w:color="auto" w:fill="auto"/>
        <w:spacing w:after="276" w:line="254" w:lineRule="exact"/>
        <w:ind w:firstLine="708"/>
        <w:rPr>
          <w:sz w:val="28"/>
          <w:szCs w:val="28"/>
        </w:rPr>
      </w:pPr>
    </w:p>
    <w:p w:rsidR="00677055" w:rsidRDefault="00677055" w:rsidP="00075223">
      <w:pPr>
        <w:pStyle w:val="20"/>
        <w:keepNext/>
        <w:keepLines/>
        <w:shd w:val="clear" w:color="auto" w:fill="auto"/>
        <w:spacing w:after="276" w:line="254" w:lineRule="exact"/>
        <w:ind w:firstLine="708"/>
        <w:rPr>
          <w:sz w:val="28"/>
          <w:szCs w:val="28"/>
        </w:rPr>
      </w:pPr>
    </w:p>
    <w:p w:rsidR="00677055" w:rsidRDefault="00677055" w:rsidP="00075223">
      <w:pPr>
        <w:pStyle w:val="20"/>
        <w:keepNext/>
        <w:keepLines/>
        <w:shd w:val="clear" w:color="auto" w:fill="auto"/>
        <w:spacing w:after="276" w:line="254" w:lineRule="exact"/>
        <w:ind w:firstLine="708"/>
        <w:rPr>
          <w:sz w:val="28"/>
          <w:szCs w:val="28"/>
        </w:rPr>
      </w:pPr>
    </w:p>
    <w:p w:rsidR="00677055" w:rsidRDefault="00677055" w:rsidP="00075223">
      <w:pPr>
        <w:pStyle w:val="20"/>
        <w:keepNext/>
        <w:keepLines/>
        <w:shd w:val="clear" w:color="auto" w:fill="auto"/>
        <w:spacing w:after="276" w:line="254" w:lineRule="exact"/>
        <w:ind w:firstLine="708"/>
        <w:rPr>
          <w:sz w:val="28"/>
          <w:szCs w:val="28"/>
        </w:rPr>
      </w:pPr>
    </w:p>
    <w:p w:rsidR="00677055" w:rsidRDefault="00677055" w:rsidP="00075223">
      <w:pPr>
        <w:pStyle w:val="20"/>
        <w:keepNext/>
        <w:keepLines/>
        <w:shd w:val="clear" w:color="auto" w:fill="auto"/>
        <w:spacing w:after="276" w:line="254" w:lineRule="exact"/>
        <w:ind w:firstLine="708"/>
        <w:rPr>
          <w:sz w:val="28"/>
          <w:szCs w:val="28"/>
        </w:rPr>
      </w:pPr>
    </w:p>
    <w:p w:rsidR="00D4636B" w:rsidRDefault="00D4636B" w:rsidP="00C2484F">
      <w:pPr>
        <w:pStyle w:val="20"/>
        <w:keepNext/>
        <w:keepLines/>
        <w:shd w:val="clear" w:color="auto" w:fill="auto"/>
        <w:spacing w:after="276" w:line="254" w:lineRule="exact"/>
        <w:rPr>
          <w:sz w:val="28"/>
          <w:szCs w:val="28"/>
        </w:rPr>
      </w:pPr>
    </w:p>
    <w:p w:rsidR="00C2484F" w:rsidRDefault="00C2484F" w:rsidP="00C2484F">
      <w:pPr>
        <w:pStyle w:val="20"/>
        <w:keepNext/>
        <w:keepLines/>
        <w:shd w:val="clear" w:color="auto" w:fill="auto"/>
        <w:spacing w:after="276" w:line="254" w:lineRule="exact"/>
        <w:rPr>
          <w:sz w:val="28"/>
          <w:szCs w:val="28"/>
        </w:rPr>
      </w:pPr>
    </w:p>
    <w:p w:rsidR="003717E4" w:rsidRDefault="003717E4" w:rsidP="00075223">
      <w:pPr>
        <w:pStyle w:val="20"/>
        <w:keepNext/>
        <w:keepLines/>
        <w:shd w:val="clear" w:color="auto" w:fill="auto"/>
        <w:spacing w:after="276" w:line="254" w:lineRule="exact"/>
        <w:ind w:firstLine="708"/>
        <w:rPr>
          <w:sz w:val="28"/>
          <w:szCs w:val="28"/>
        </w:rPr>
      </w:pPr>
      <w:r>
        <w:rPr>
          <w:sz w:val="28"/>
          <w:szCs w:val="28"/>
        </w:rPr>
        <w:t>Введение</w:t>
      </w:r>
    </w:p>
    <w:p w:rsidR="00DB3888" w:rsidRPr="00DB3888" w:rsidRDefault="003717E4" w:rsidP="00DB3888">
      <w:pPr>
        <w:pStyle w:val="20"/>
        <w:keepNext/>
        <w:keepLines/>
        <w:shd w:val="clear" w:color="auto" w:fill="auto"/>
        <w:spacing w:after="0" w:line="240" w:lineRule="auto"/>
        <w:ind w:firstLine="708"/>
        <w:rPr>
          <w:b w:val="0"/>
          <w:sz w:val="28"/>
          <w:szCs w:val="28"/>
        </w:rPr>
      </w:pPr>
      <w:r w:rsidRPr="003717E4">
        <w:rPr>
          <w:rFonts w:eastAsiaTheme="minorHAnsi"/>
          <w:b w:val="0"/>
          <w:sz w:val="28"/>
          <w:szCs w:val="28"/>
        </w:rPr>
        <w:t xml:space="preserve">Доклад о состоянии и развитии конкурентной среды на рынках товаров и услуг </w:t>
      </w:r>
      <w:r w:rsidRPr="00DB3888">
        <w:rPr>
          <w:rFonts w:eastAsiaTheme="minorHAnsi"/>
          <w:b w:val="0"/>
          <w:sz w:val="28"/>
          <w:szCs w:val="28"/>
        </w:rPr>
        <w:t>Усть-Камчатского муниципального района</w:t>
      </w:r>
      <w:r w:rsidRPr="003717E4">
        <w:rPr>
          <w:rFonts w:eastAsiaTheme="minorHAnsi"/>
          <w:b w:val="0"/>
          <w:sz w:val="28"/>
          <w:szCs w:val="28"/>
        </w:rPr>
        <w:t xml:space="preserve"> подготовлен в целях исполнения соглашения </w:t>
      </w:r>
      <w:r w:rsidRPr="00DB3888">
        <w:rPr>
          <w:rFonts w:eastAsiaTheme="minorHAnsi"/>
          <w:b w:val="0"/>
          <w:sz w:val="28"/>
          <w:szCs w:val="28"/>
        </w:rPr>
        <w:t xml:space="preserve">между </w:t>
      </w:r>
      <w:r w:rsidRPr="00DB3888">
        <w:rPr>
          <w:b w:val="0"/>
          <w:sz w:val="28"/>
          <w:szCs w:val="28"/>
        </w:rPr>
        <w:t xml:space="preserve">Министерством экономического развития, предпринимательства и торговли Камчатского края и администрацией Усть-Камчатского муниципального района </w:t>
      </w:r>
      <w:r w:rsidR="00DB3888" w:rsidRPr="00DB3888">
        <w:rPr>
          <w:b w:val="0"/>
          <w:sz w:val="28"/>
          <w:szCs w:val="28"/>
        </w:rPr>
        <w:t>о сотрудничестве по содействию развития конкуренции.</w:t>
      </w:r>
    </w:p>
    <w:p w:rsidR="003717E4" w:rsidRPr="003717E4" w:rsidRDefault="003717E4" w:rsidP="003717E4">
      <w:pPr>
        <w:widowControl/>
        <w:shd w:val="clear" w:color="auto" w:fill="FFFFFF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3717E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В целях стимулиров</w:t>
      </w:r>
      <w:r w:rsidR="00DB388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ания развития конкуренции в 2019 году а</w:t>
      </w:r>
      <w:r w:rsidRPr="003717E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дминистрацией </w:t>
      </w:r>
      <w:r w:rsidR="00DB3888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Усть-Камчатского муниципального района</w:t>
      </w:r>
      <w:r w:rsidRPr="003717E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:</w:t>
      </w:r>
    </w:p>
    <w:p w:rsidR="003717E4" w:rsidRPr="003717E4" w:rsidRDefault="003717E4" w:rsidP="003717E4">
      <w:pPr>
        <w:widowControl/>
        <w:shd w:val="clear" w:color="auto" w:fill="FFFFFF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3717E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- во исполнение требований пункта 3 Национального плана, утвержденного Указом Президента Российской Федерации № 618 от 21.12.2017 «Об основных направлениях государственной политики по р</w:t>
      </w:r>
      <w:r w:rsidR="004B6CE6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азвитию конкуренции» в положение</w:t>
      </w:r>
      <w:r w:rsidRPr="003717E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4B6CE6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уполномоченного органа</w:t>
      </w:r>
      <w:r w:rsidRPr="003717E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внесены изменения в части обеспечения при реализации своих полномочий приоритета целей и задач по развитию конкуренции на товарных рынках в установленной сфере деятельности;</w:t>
      </w:r>
    </w:p>
    <w:p w:rsidR="003717E4" w:rsidRPr="003717E4" w:rsidRDefault="003717E4" w:rsidP="003717E4">
      <w:pPr>
        <w:widowControl/>
        <w:shd w:val="clear" w:color="auto" w:fill="FFFFFF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3717E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- актуализирован план мероприятий («дорожная карта») по содействию развитию конкуренции на территории </w:t>
      </w:r>
      <w:r w:rsidR="004B6CE6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Усть-Камчатского муниципального </w:t>
      </w:r>
      <w:r w:rsidR="008E79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района </w:t>
      </w:r>
      <w:r w:rsidRPr="003717E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(</w:t>
      </w:r>
      <w:r w:rsidR="008E79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постановление </w:t>
      </w:r>
      <w:r w:rsidR="008E794B" w:rsidRPr="009200B3">
        <w:rPr>
          <w:rFonts w:ascii="Times New Roman" w:hAnsi="Times New Roman" w:cs="Times New Roman"/>
          <w:sz w:val="28"/>
          <w:szCs w:val="28"/>
        </w:rPr>
        <w:t>администрации Усть-Камчатского муниципального района от 06.02.2019 № 57</w:t>
      </w:r>
      <w:r w:rsidRPr="003717E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).</w:t>
      </w:r>
    </w:p>
    <w:p w:rsidR="001D54EA" w:rsidRPr="009200B3" w:rsidRDefault="003717E4" w:rsidP="001D54EA">
      <w:pPr>
        <w:ind w:firstLine="740"/>
        <w:jc w:val="both"/>
        <w:rPr>
          <w:rFonts w:ascii="Times New Roman" w:hAnsi="Times New Roman" w:cs="Times New Roman"/>
          <w:sz w:val="28"/>
          <w:szCs w:val="28"/>
          <w:lang w:eastAsia="en-US" w:bidi="en-US"/>
        </w:rPr>
      </w:pPr>
      <w:r w:rsidRPr="003717E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Информация о внедрении Стандарта развития конкуренции в субъектах Российской Федерации и развитию конкурентной среды на территории </w:t>
      </w:r>
      <w:r w:rsidR="008E794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Усть-Камчатского муниципального района размещена на </w:t>
      </w:r>
      <w:r w:rsidR="001D54EA" w:rsidRPr="009200B3">
        <w:rPr>
          <w:rFonts w:ascii="Times New Roman" w:hAnsi="Times New Roman" w:cs="Times New Roman"/>
          <w:sz w:val="28"/>
          <w:szCs w:val="28"/>
        </w:rPr>
        <w:t xml:space="preserve">официальном сайте Усть-Камчатского </w:t>
      </w:r>
      <w:r w:rsidR="001D54EA">
        <w:rPr>
          <w:rFonts w:ascii="Times New Roman" w:hAnsi="Times New Roman" w:cs="Times New Roman"/>
          <w:sz w:val="28"/>
          <w:szCs w:val="28"/>
        </w:rPr>
        <w:t xml:space="preserve">муниципального района в </w:t>
      </w:r>
      <w:r w:rsidR="001D54EA" w:rsidRPr="009200B3">
        <w:rPr>
          <w:rFonts w:ascii="Times New Roman" w:hAnsi="Times New Roman" w:cs="Times New Roman"/>
          <w:sz w:val="28"/>
          <w:szCs w:val="28"/>
        </w:rPr>
        <w:t>раздел</w:t>
      </w:r>
      <w:r w:rsidR="001D54EA">
        <w:rPr>
          <w:rFonts w:ascii="Times New Roman" w:hAnsi="Times New Roman" w:cs="Times New Roman"/>
          <w:sz w:val="28"/>
          <w:szCs w:val="28"/>
        </w:rPr>
        <w:t>е</w:t>
      </w:r>
      <w:r w:rsidR="001D54EA" w:rsidRPr="009200B3">
        <w:rPr>
          <w:rFonts w:ascii="Times New Roman" w:hAnsi="Times New Roman" w:cs="Times New Roman"/>
          <w:sz w:val="28"/>
          <w:szCs w:val="28"/>
        </w:rPr>
        <w:t xml:space="preserve"> «Развитие конкурентной среды» (</w:t>
      </w:r>
      <w:hyperlink r:id="rId9" w:history="1">
        <w:r w:rsidR="001D54EA" w:rsidRPr="009200B3">
          <w:rPr>
            <w:rStyle w:val="a3"/>
            <w:rFonts w:ascii="Times New Roman" w:hAnsi="Times New Roman" w:cs="Times New Roman"/>
            <w:sz w:val="28"/>
            <w:szCs w:val="28"/>
            <w:lang w:eastAsia="en-US" w:bidi="en-US"/>
          </w:rPr>
          <w:t>http://ust-kam.ru/konkurentnaya_sreda</w:t>
        </w:r>
      </w:hyperlink>
      <w:r w:rsidR="001D54EA" w:rsidRPr="009200B3">
        <w:rPr>
          <w:rFonts w:ascii="Times New Roman" w:hAnsi="Times New Roman" w:cs="Times New Roman"/>
          <w:sz w:val="28"/>
          <w:szCs w:val="28"/>
          <w:lang w:eastAsia="en-US" w:bidi="en-US"/>
        </w:rPr>
        <w:t>)</w:t>
      </w:r>
      <w:r w:rsidR="001D54EA">
        <w:rPr>
          <w:rFonts w:ascii="Times New Roman" w:hAnsi="Times New Roman" w:cs="Times New Roman"/>
          <w:sz w:val="28"/>
          <w:szCs w:val="28"/>
          <w:lang w:eastAsia="en-US" w:bidi="en-US"/>
        </w:rPr>
        <w:t>.</w:t>
      </w:r>
    </w:p>
    <w:p w:rsidR="003717E4" w:rsidRPr="003717E4" w:rsidRDefault="003717E4" w:rsidP="003717E4">
      <w:pPr>
        <w:widowControl/>
        <w:shd w:val="clear" w:color="auto" w:fill="FFFFFF"/>
        <w:ind w:firstLine="709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3717E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. </w:t>
      </w:r>
    </w:p>
    <w:p w:rsidR="003717E4" w:rsidRPr="003717E4" w:rsidRDefault="003717E4" w:rsidP="003717E4">
      <w:pPr>
        <w:widowControl/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3717E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br w:type="page"/>
      </w:r>
    </w:p>
    <w:p w:rsidR="003A1C0A" w:rsidRDefault="00A70D79" w:rsidP="00880917">
      <w:pPr>
        <w:pStyle w:val="20"/>
        <w:keepNext/>
        <w:keepLines/>
        <w:shd w:val="clear" w:color="auto" w:fill="auto"/>
        <w:spacing w:after="0" w:line="240" w:lineRule="auto"/>
        <w:ind w:firstLine="708"/>
        <w:rPr>
          <w:sz w:val="28"/>
          <w:szCs w:val="28"/>
        </w:rPr>
      </w:pPr>
      <w:r w:rsidRPr="00880917">
        <w:rPr>
          <w:sz w:val="28"/>
          <w:szCs w:val="28"/>
        </w:rPr>
        <w:lastRenderedPageBreak/>
        <w:t xml:space="preserve">Раздел 1. </w:t>
      </w:r>
      <w:r w:rsidR="003A1C0A">
        <w:rPr>
          <w:sz w:val="28"/>
          <w:szCs w:val="28"/>
        </w:rPr>
        <w:t xml:space="preserve">Организация работы по внедрению Стандарта развития конкуренции на территории Усть-Камчатского муниципального района </w:t>
      </w:r>
    </w:p>
    <w:p w:rsidR="003A1C0A" w:rsidRDefault="003A1C0A" w:rsidP="00880917">
      <w:pPr>
        <w:pStyle w:val="20"/>
        <w:keepNext/>
        <w:keepLines/>
        <w:shd w:val="clear" w:color="auto" w:fill="auto"/>
        <w:spacing w:after="0" w:line="240" w:lineRule="auto"/>
        <w:ind w:firstLine="708"/>
        <w:rPr>
          <w:sz w:val="28"/>
          <w:szCs w:val="28"/>
        </w:rPr>
      </w:pPr>
    </w:p>
    <w:p w:rsidR="00A70D79" w:rsidRPr="00880917" w:rsidRDefault="00A70D79" w:rsidP="00880917">
      <w:pPr>
        <w:pStyle w:val="20"/>
        <w:keepNext/>
        <w:keepLines/>
        <w:shd w:val="clear" w:color="auto" w:fill="auto"/>
        <w:spacing w:after="0" w:line="240" w:lineRule="auto"/>
        <w:ind w:firstLine="708"/>
        <w:rPr>
          <w:b w:val="0"/>
          <w:sz w:val="28"/>
          <w:szCs w:val="28"/>
        </w:rPr>
      </w:pPr>
      <w:r w:rsidRPr="00A70D79">
        <w:rPr>
          <w:rFonts w:eastAsiaTheme="minorHAnsi"/>
          <w:b w:val="0"/>
          <w:sz w:val="28"/>
          <w:szCs w:val="28"/>
        </w:rPr>
        <w:t xml:space="preserve">Во исполнение требований Стандарта развития конкуренции в субъектах Российской Федерации, утвержденного распоряжением Правительства Российской Федерации от 05.09.2015№ 1738-р, между </w:t>
      </w:r>
      <w:r w:rsidRPr="00880917">
        <w:rPr>
          <w:b w:val="0"/>
          <w:sz w:val="28"/>
          <w:szCs w:val="28"/>
        </w:rPr>
        <w:t xml:space="preserve">Министерством экономического развития, предпринимательства и торговли Камчатского края и администрацией Усть-Камчатского муниципального района </w:t>
      </w:r>
      <w:r w:rsidR="00DC4CCD">
        <w:rPr>
          <w:b w:val="0"/>
          <w:sz w:val="28"/>
          <w:szCs w:val="28"/>
        </w:rPr>
        <w:t xml:space="preserve">заключено соглашение </w:t>
      </w:r>
      <w:r w:rsidRPr="00880917">
        <w:rPr>
          <w:b w:val="0"/>
          <w:sz w:val="28"/>
          <w:szCs w:val="28"/>
        </w:rPr>
        <w:t>о сотрудничестве по содействию развития конкуренции (далее – соглашение).</w:t>
      </w:r>
    </w:p>
    <w:p w:rsidR="00A70D79" w:rsidRPr="00A70D79" w:rsidRDefault="00A70D79" w:rsidP="00880917">
      <w:pPr>
        <w:widowControl/>
        <w:shd w:val="clear" w:color="auto" w:fill="FFFFFF"/>
        <w:ind w:firstLine="707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A70D79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Соглашение регламентирует принципы и условия сотрудничества, позволяющие реализовывать Стандарт развития конкуренции, достигать цели и соблюдать принципы внедрения Стандарта развития конкуренции. </w:t>
      </w:r>
    </w:p>
    <w:p w:rsidR="00A70D79" w:rsidRPr="00880917" w:rsidRDefault="00A70D79" w:rsidP="00880917">
      <w:pPr>
        <w:widowControl/>
        <w:ind w:firstLine="708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88091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В рамках Соглашения а</w:t>
      </w:r>
      <w:r w:rsidRPr="00A70D79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дминистрацией </w:t>
      </w:r>
      <w:r w:rsidRPr="0088091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Усть-Камчатского муниципального района </w:t>
      </w:r>
      <w:r w:rsidRPr="00A70D79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выполнены следующие мероприятия:</w:t>
      </w:r>
    </w:p>
    <w:p w:rsidR="00275CB2" w:rsidRPr="00880917" w:rsidRDefault="00275CB2" w:rsidP="00880917">
      <w:pPr>
        <w:widowControl/>
        <w:ind w:firstLine="708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88091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1. Распоряжением администрации Усть-Камчатского муниципального района от 06.02.2019 № 44-р определен уполномоченный орган</w:t>
      </w:r>
      <w:r w:rsidR="004F3211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4F3211" w:rsidRPr="004F3211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по содействию развитию конкуренции в Усть-</w:t>
      </w:r>
      <w:r w:rsidR="004F3211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Камчатском муниципальном районе</w:t>
      </w:r>
      <w:r w:rsidRPr="0088091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- Управление экономического развития и контрольной деятельности администрации Усть-Камчатского муниципального района.</w:t>
      </w:r>
    </w:p>
    <w:p w:rsidR="001358C8" w:rsidRPr="00880917" w:rsidRDefault="001358C8" w:rsidP="00880917">
      <w:pPr>
        <w:widowControl/>
        <w:ind w:firstLine="708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88091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2. </w:t>
      </w:r>
      <w:r w:rsidR="00CF4E81" w:rsidRPr="0088091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Постановлением администрации Усть-Камчатского муниципального района от 12.02.2019 № 68 в положение о Совете в сфере развития малого и среднего предпринимательства в Усть-Ка</w:t>
      </w:r>
      <w:r w:rsidR="00774B9A" w:rsidRPr="0088091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мчатском муниципальном районе внесены изменения в части рассмотрения вопросов развития конкуренции.</w:t>
      </w:r>
    </w:p>
    <w:p w:rsidR="00275CB2" w:rsidRPr="00A70D79" w:rsidRDefault="00774B9A" w:rsidP="00880917">
      <w:pPr>
        <w:widowControl/>
        <w:ind w:firstLine="708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88091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3. </w:t>
      </w:r>
      <w:r w:rsidR="00275CB2" w:rsidRPr="0088091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Постановлением администрации Усть-Камчатского муниципального района от 06.02.2019 № 57 принято решение о внедрении на территории Усть-Камчатского муниципального района Стандарта развития конкуренции, </w:t>
      </w:r>
    </w:p>
    <w:p w:rsidR="00A70D79" w:rsidRPr="00880917" w:rsidRDefault="00A07037" w:rsidP="00880917">
      <w:pPr>
        <w:widowControl/>
        <w:spacing w:after="200"/>
        <w:ind w:firstLine="708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88091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4. </w:t>
      </w:r>
      <w:r w:rsidR="0071049E" w:rsidRPr="0088091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В соответствии с Планом мероприятий («Дорожная карта») по содействию развитию конкуренции в Усть-Камчатском муниципальном районе на 2019-2021годы </w:t>
      </w:r>
      <w:r w:rsidR="0071049E" w:rsidRPr="00880917">
        <w:rPr>
          <w:rFonts w:ascii="Times New Roman" w:eastAsiaTheme="minorHAnsi" w:hAnsi="Times New Roman" w:cs="Times New Roman"/>
          <w:b/>
          <w:color w:val="auto"/>
          <w:sz w:val="28"/>
          <w:szCs w:val="28"/>
          <w:u w:val="single"/>
          <w:lang w:eastAsia="en-US" w:bidi="ar-SA"/>
        </w:rPr>
        <w:t xml:space="preserve">выделено </w:t>
      </w:r>
      <w:r w:rsidR="00DB25C0">
        <w:rPr>
          <w:rFonts w:ascii="Times New Roman" w:eastAsiaTheme="minorHAnsi" w:hAnsi="Times New Roman" w:cs="Times New Roman"/>
          <w:b/>
          <w:color w:val="auto"/>
          <w:sz w:val="28"/>
          <w:szCs w:val="28"/>
          <w:u w:val="single"/>
          <w:lang w:eastAsia="en-US" w:bidi="ar-SA"/>
        </w:rPr>
        <w:t>пять социально-значимых рынков</w:t>
      </w:r>
      <w:r w:rsidR="0071049E" w:rsidRPr="0088091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: рынок услуг детского отдыха и оздоровления; рынок розничной торговли; рынок услуг жилищно-коммунального хозяйства; рынок услуг по перевозк</w:t>
      </w:r>
      <w:r w:rsidR="0055087A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е</w:t>
      </w:r>
      <w:r w:rsidR="0071049E" w:rsidRPr="0088091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пассажиров наземным транспортом</w:t>
      </w:r>
      <w:r w:rsidR="00DB25C0">
        <w:rPr>
          <w:rFonts w:eastAsia="Calibri"/>
          <w:b/>
          <w:bCs/>
          <w:i/>
        </w:rPr>
        <w:t xml:space="preserve"> </w:t>
      </w:r>
      <w:r w:rsidR="00DB25C0" w:rsidRPr="00DB25C0">
        <w:rPr>
          <w:rFonts w:ascii="Times New Roman" w:eastAsia="Calibri" w:hAnsi="Times New Roman" w:cs="Times New Roman"/>
          <w:bCs/>
          <w:sz w:val="28"/>
          <w:szCs w:val="28"/>
        </w:rPr>
        <w:t>и</w:t>
      </w:r>
      <w:r w:rsidR="00DB25C0">
        <w:rPr>
          <w:rFonts w:eastAsia="Calibri"/>
          <w:b/>
          <w:bCs/>
          <w:i/>
        </w:rPr>
        <w:t xml:space="preserve"> </w:t>
      </w:r>
      <w:r w:rsidR="00DB25C0" w:rsidRPr="00DB25C0">
        <w:rPr>
          <w:rFonts w:ascii="Times New Roman" w:eastAsia="Calibri" w:hAnsi="Times New Roman" w:cs="Times New Roman"/>
          <w:bCs/>
          <w:sz w:val="28"/>
          <w:szCs w:val="28"/>
        </w:rPr>
        <w:t>рынок выполнения работ по благоустройству городской среды</w:t>
      </w:r>
      <w:r w:rsidR="0071049E" w:rsidRPr="00DB25C0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71049E" w:rsidRPr="0088091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и </w:t>
      </w:r>
      <w:r w:rsidR="0071049E" w:rsidRPr="00880917">
        <w:rPr>
          <w:rFonts w:ascii="Times New Roman" w:eastAsiaTheme="minorHAnsi" w:hAnsi="Times New Roman" w:cs="Times New Roman"/>
          <w:b/>
          <w:color w:val="auto"/>
          <w:sz w:val="28"/>
          <w:szCs w:val="28"/>
          <w:u w:val="single"/>
          <w:lang w:eastAsia="en-US" w:bidi="ar-SA"/>
        </w:rPr>
        <w:t>три приоритетных рынка</w:t>
      </w:r>
      <w:r w:rsidR="0071049E" w:rsidRPr="0088091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: рынок производства продукции сельского хозяйства; рынок производства продуктов питания; рынок туристских услуг.</w:t>
      </w:r>
    </w:p>
    <w:p w:rsidR="00A70D79" w:rsidRPr="00A70D79" w:rsidRDefault="00C2577F" w:rsidP="00880917">
      <w:pPr>
        <w:widowControl/>
        <w:spacing w:after="200"/>
        <w:ind w:firstLine="708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88091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5.</w:t>
      </w:r>
      <w:r w:rsidR="004662F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A70D79" w:rsidRPr="00A70D79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В Дорожной карте определены первоочередные мероприятия по двум основным направлениям: </w:t>
      </w:r>
    </w:p>
    <w:p w:rsidR="00A70D79" w:rsidRPr="00A70D79" w:rsidRDefault="00A70D79" w:rsidP="00880917">
      <w:pPr>
        <w:widowControl/>
        <w:shd w:val="clear" w:color="auto" w:fill="FFFFFF"/>
        <w:ind w:firstLine="708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A70D79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- системные мероприятия, направленные на развитие конкурентной среды; </w:t>
      </w:r>
    </w:p>
    <w:p w:rsidR="00A70D79" w:rsidRPr="00A70D79" w:rsidRDefault="00A70D79" w:rsidP="00880917">
      <w:pPr>
        <w:widowControl/>
        <w:shd w:val="clear" w:color="auto" w:fill="FFFFFF"/>
        <w:ind w:firstLine="708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A70D79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- мероприятия по содействию развитию конкуренции на приоритетных и социально значимых рынках. </w:t>
      </w:r>
    </w:p>
    <w:p w:rsidR="00A70D79" w:rsidRPr="00A70D79" w:rsidRDefault="00A70D79" w:rsidP="00880917">
      <w:pPr>
        <w:widowControl/>
        <w:shd w:val="clear" w:color="auto" w:fill="FFFFFF"/>
        <w:ind w:firstLine="708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A70D79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К системным мероприятиям, направленным на развитие конкурентной среды, отнесены:</w:t>
      </w:r>
    </w:p>
    <w:p w:rsidR="00A70D79" w:rsidRPr="00A70D79" w:rsidRDefault="00A70D79" w:rsidP="00880917">
      <w:pPr>
        <w:widowControl/>
        <w:shd w:val="clear" w:color="auto" w:fill="FFFFFF"/>
        <w:ind w:firstLine="708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A70D79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lastRenderedPageBreak/>
        <w:t>- устранение избыточного муниципального регулирования и снижение административных барьеров;</w:t>
      </w:r>
    </w:p>
    <w:p w:rsidR="00A70D79" w:rsidRPr="00A70D79" w:rsidRDefault="00A70D79" w:rsidP="00880917">
      <w:pPr>
        <w:widowControl/>
        <w:shd w:val="clear" w:color="auto" w:fill="FFFFFF"/>
        <w:ind w:firstLine="708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A70D79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- оптимизация процедур муниципальных закупок;</w:t>
      </w:r>
    </w:p>
    <w:p w:rsidR="00A70D79" w:rsidRPr="00A70D79" w:rsidRDefault="00A70D79" w:rsidP="00880917">
      <w:pPr>
        <w:widowControl/>
        <w:shd w:val="clear" w:color="auto" w:fill="FFFFFF"/>
        <w:ind w:firstLine="708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A70D79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- стимулирование   новых    предпринимательских   инициатив   за   счет проведения образовательных и других мероприятий, обеспечивающих, в том числе, возможности для поиска, отбора, обучения потенциальных предпринимателей и их работу на первоначальном этапе;</w:t>
      </w:r>
    </w:p>
    <w:p w:rsidR="00A70D79" w:rsidRPr="00A70D79" w:rsidRDefault="00A70D79" w:rsidP="00880917">
      <w:pPr>
        <w:widowControl/>
        <w:shd w:val="clear" w:color="auto" w:fill="FFFFFF"/>
        <w:ind w:firstLine="708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A70D79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- мероприятия, направленные на проведение мониторинга состояния и развития конкурентной среды на рынках товаров и услуг.</w:t>
      </w:r>
    </w:p>
    <w:p w:rsidR="00A70D79" w:rsidRPr="00A70D79" w:rsidRDefault="00A70D79" w:rsidP="00880917">
      <w:pPr>
        <w:widowControl/>
        <w:shd w:val="clear" w:color="auto" w:fill="FFFFFF"/>
        <w:ind w:firstLine="708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A70D79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Планом мероприятий («дорожной картой») предусмотрено развитие конкурентной среды на приоритетных и социально значимых рынках </w:t>
      </w:r>
      <w:r w:rsidR="00C2577F" w:rsidRPr="00880917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района.</w:t>
      </w:r>
    </w:p>
    <w:p w:rsidR="003717E4" w:rsidRPr="00667A25" w:rsidRDefault="00A70D79" w:rsidP="00667A25">
      <w:pPr>
        <w:widowControl/>
        <w:shd w:val="clear" w:color="auto" w:fill="FFFFFF"/>
        <w:ind w:firstLine="708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A70D79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В Дорожной карте отражены ожидаемые результаты реализации мероприятий, целевые значения показате</w:t>
      </w:r>
      <w:r w:rsidR="00667A25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лей на период 2018-2021 годов. </w:t>
      </w:r>
    </w:p>
    <w:p w:rsidR="00667A25" w:rsidRDefault="00667A25" w:rsidP="00880917">
      <w:pPr>
        <w:widowControl/>
        <w:shd w:val="clear" w:color="auto" w:fill="FFFFFF"/>
        <w:ind w:firstLine="707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p w:rsidR="00880917" w:rsidRPr="00880917" w:rsidRDefault="00880917" w:rsidP="00880917">
      <w:pPr>
        <w:widowControl/>
        <w:shd w:val="clear" w:color="auto" w:fill="FFFFFF"/>
        <w:ind w:firstLine="707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  <w:r w:rsidRPr="00880917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Раздел 2. Состояние и развитие конкурентной среды на</w:t>
      </w:r>
      <w:r w:rsidR="00A432B7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 xml:space="preserve"> социально-</w:t>
      </w:r>
      <w:r w:rsidR="00095047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>значимых</w:t>
      </w:r>
      <w:r w:rsidRPr="00880917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  <w:t xml:space="preserve"> рынках товаров и услуг Усть-Камчатского муниципального района </w:t>
      </w:r>
    </w:p>
    <w:p w:rsidR="00880917" w:rsidRPr="00880917" w:rsidRDefault="00880917" w:rsidP="00880917">
      <w:pPr>
        <w:widowControl/>
        <w:shd w:val="clear" w:color="auto" w:fill="FFFFFF"/>
        <w:ind w:firstLine="707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 w:bidi="ar-SA"/>
        </w:rPr>
      </w:pPr>
    </w:p>
    <w:bookmarkEnd w:id="0"/>
    <w:p w:rsidR="00312572" w:rsidRPr="006E2612" w:rsidRDefault="00E8500F" w:rsidP="0088091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677B">
        <w:rPr>
          <w:rFonts w:ascii="Times New Roman" w:hAnsi="Times New Roman" w:cs="Times New Roman"/>
          <w:sz w:val="28"/>
          <w:szCs w:val="28"/>
        </w:rPr>
        <w:t>Одной из основных задач администрации Усть-Камчатского муниципального района является создание условий для формирования благоприятной конкурентной среды на территории рай</w:t>
      </w:r>
      <w:r w:rsidR="00073BE2" w:rsidRPr="00D1677B">
        <w:rPr>
          <w:rFonts w:ascii="Times New Roman" w:hAnsi="Times New Roman" w:cs="Times New Roman"/>
          <w:sz w:val="28"/>
          <w:szCs w:val="28"/>
        </w:rPr>
        <w:t>она, поскольку конкуренц</w:t>
      </w:r>
      <w:r w:rsidR="00C435A4" w:rsidRPr="00D1677B">
        <w:rPr>
          <w:rFonts w:ascii="Times New Roman" w:hAnsi="Times New Roman" w:cs="Times New Roman"/>
          <w:sz w:val="28"/>
          <w:szCs w:val="28"/>
        </w:rPr>
        <w:t xml:space="preserve">ия </w:t>
      </w:r>
      <w:r w:rsidRPr="00D1677B">
        <w:rPr>
          <w:rFonts w:ascii="Times New Roman" w:hAnsi="Times New Roman" w:cs="Times New Roman"/>
          <w:sz w:val="28"/>
          <w:szCs w:val="28"/>
        </w:rPr>
        <w:t xml:space="preserve">служит важнейшим способом повышения эффективности, как целой экономической системы, так и всех ее </w:t>
      </w:r>
      <w:r w:rsidRPr="006E2612">
        <w:rPr>
          <w:rFonts w:ascii="Times New Roman" w:hAnsi="Times New Roman" w:cs="Times New Roman"/>
          <w:sz w:val="28"/>
          <w:szCs w:val="28"/>
        </w:rPr>
        <w:t xml:space="preserve">звеньев. Конкуренция — </w:t>
      </w:r>
      <w:r w:rsidR="00312572" w:rsidRPr="006E2612">
        <w:rPr>
          <w:rFonts w:ascii="Times New Roman" w:hAnsi="Times New Roman" w:cs="Times New Roman"/>
          <w:sz w:val="28"/>
          <w:szCs w:val="28"/>
        </w:rPr>
        <w:t>это соперничество фирм, работающих на одном рынке, которое влияет на ценовую, товарную и сбытовую политику фирмы.</w:t>
      </w:r>
    </w:p>
    <w:p w:rsidR="0056289C" w:rsidRPr="006E2612" w:rsidRDefault="00E8500F" w:rsidP="0088091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612">
        <w:rPr>
          <w:rFonts w:ascii="Times New Roman" w:hAnsi="Times New Roman" w:cs="Times New Roman"/>
          <w:sz w:val="28"/>
          <w:szCs w:val="28"/>
        </w:rPr>
        <w:t xml:space="preserve">Одним из показателей, отражающих состояние конкурентной среды, является динамика числа зарегистрированных хозяйствующих субъектов в районе. </w:t>
      </w:r>
    </w:p>
    <w:p w:rsidR="0056289C" w:rsidRPr="006E2612" w:rsidRDefault="0056289C" w:rsidP="0056289C">
      <w:pPr>
        <w:widowControl/>
        <w:spacing w:line="20" w:lineRule="atLeast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E2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На территории Усть-Камчатского муниципального района количество </w:t>
      </w:r>
      <w:r w:rsidR="00760571" w:rsidRPr="006E2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предприятий и организаций</w:t>
      </w:r>
      <w:r w:rsidRPr="006E2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01.</w:t>
      </w:r>
      <w:r w:rsidR="004734F8" w:rsidRPr="006E2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11</w:t>
      </w:r>
      <w:r w:rsidRPr="006E2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.2019 года составляет </w:t>
      </w:r>
      <w:r w:rsidRPr="006E2612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 xml:space="preserve">209 единиц, </w:t>
      </w:r>
      <w:r w:rsidRPr="006E2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том числе государственной и муниципальной формы собственности - 79, частная – 108; другие виды собственности – 22, или 9</w:t>
      </w:r>
      <w:r w:rsidR="004734F8" w:rsidRPr="006E2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8</w:t>
      </w:r>
      <w:r w:rsidRPr="006E2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</w:t>
      </w:r>
      <w:r w:rsidR="004734F8" w:rsidRPr="006E2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  <w:r w:rsidRPr="006E2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% к аналогичному периоду 2018 года.</w:t>
      </w:r>
    </w:p>
    <w:p w:rsidR="0056289C" w:rsidRPr="006E2612" w:rsidRDefault="0056289C" w:rsidP="0057644C">
      <w:pPr>
        <w:widowControl/>
        <w:spacing w:line="20" w:lineRule="atLeast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6E261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За январь-</w:t>
      </w:r>
      <w:r w:rsidR="00A805B8" w:rsidRPr="006E261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сентябрь</w:t>
      </w:r>
      <w:r w:rsidRPr="006E261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2019 года организациями Усть-Камчатского района отгружено товаров собственного производства, выполнено работ и услуг собственными силами (без НДС и акциза) на сумму </w:t>
      </w:r>
      <w:r w:rsidR="00A805B8" w:rsidRPr="006E261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2</w:t>
      </w:r>
      <w:r w:rsidRPr="006E261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 </w:t>
      </w:r>
      <w:r w:rsidR="00A805B8" w:rsidRPr="006E261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717</w:t>
      </w:r>
      <w:r w:rsidRPr="006E261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,</w:t>
      </w:r>
      <w:r w:rsidR="00A805B8" w:rsidRPr="006E261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6</w:t>
      </w:r>
      <w:r w:rsidRPr="006E261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млн. рублей (</w:t>
      </w:r>
      <w:r w:rsidR="00A805B8" w:rsidRPr="006E261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83,7</w:t>
      </w:r>
      <w:r w:rsidRPr="006E261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% от аналогичного периода 2018 года).</w:t>
      </w:r>
    </w:p>
    <w:p w:rsidR="0056289C" w:rsidRPr="006E2612" w:rsidRDefault="002F5170" w:rsidP="0056289C">
      <w:pPr>
        <w:widowControl/>
        <w:spacing w:line="20" w:lineRule="atLeast"/>
        <w:ind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6E2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Объем инвестиций</w:t>
      </w:r>
      <w:r w:rsidR="0056289C" w:rsidRPr="006E2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в основной капитал за 2018 год составил 702 809 тыс. рублей, из них: собственные средства – 623 539 тыс. рублей, 199 411 тыс. рублей – бюджетные средства, внебюджетные средства – 1 614 тыс. рублей. </w:t>
      </w:r>
      <w:r w:rsidR="0056289C" w:rsidRPr="006E261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Объем инвестиций в основной капитал организаций за январь – </w:t>
      </w:r>
      <w:r w:rsidR="00652115" w:rsidRPr="006E261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сентябрь</w:t>
      </w:r>
      <w:r w:rsidR="0056289C" w:rsidRPr="006E261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2019 г. составил </w:t>
      </w:r>
      <w:r w:rsidR="00652115" w:rsidRPr="006E261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428</w:t>
      </w:r>
      <w:r w:rsidR="0056289C" w:rsidRPr="006E261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 </w:t>
      </w:r>
      <w:r w:rsidR="00652115" w:rsidRPr="006E261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655</w:t>
      </w:r>
      <w:r w:rsidR="0056289C" w:rsidRPr="006E261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,0 тыс. рублей, (январь-</w:t>
      </w:r>
      <w:r w:rsidR="00652115" w:rsidRPr="006E261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сентябрь</w:t>
      </w:r>
      <w:r w:rsidR="0056289C" w:rsidRPr="006E261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2018 г – </w:t>
      </w:r>
      <w:r w:rsidR="00652115" w:rsidRPr="006E261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316</w:t>
      </w:r>
      <w:r w:rsidR="0056289C" w:rsidRPr="006E261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 </w:t>
      </w:r>
      <w:r w:rsidR="00652115" w:rsidRPr="006E261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664</w:t>
      </w:r>
      <w:r w:rsidR="0056289C" w:rsidRPr="006E261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,0 тыс. рублей) или 1</w:t>
      </w:r>
      <w:r w:rsidR="00652115" w:rsidRPr="006E261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35</w:t>
      </w:r>
      <w:r w:rsidR="0056289C" w:rsidRPr="006E261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,</w:t>
      </w:r>
      <w:r w:rsidR="00652115" w:rsidRPr="006E261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4</w:t>
      </w:r>
      <w:r w:rsidR="0056289C" w:rsidRPr="006E261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% к аналогичному периоду 2018 года.</w:t>
      </w:r>
    </w:p>
    <w:p w:rsidR="0056289C" w:rsidRPr="006E2612" w:rsidRDefault="0056289C" w:rsidP="004337F3">
      <w:pPr>
        <w:widowControl/>
        <w:spacing w:line="20" w:lineRule="atLeast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E261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lastRenderedPageBreak/>
        <w:t xml:space="preserve">Объем инвестиций в основной капитал (за исключением бюджетных средств) в расчете на 1 человека за 2018 год составил 62372,7 рубль (или 234,2% от аналогичного периода 2017 года); за 2017 год – 26 621,0 рубля. </w:t>
      </w:r>
    </w:p>
    <w:p w:rsidR="003F57B5" w:rsidRPr="006E2612" w:rsidRDefault="003F57B5" w:rsidP="003F57B5">
      <w:pPr>
        <w:widowControl/>
        <w:spacing w:line="20" w:lineRule="atLeast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E2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Оборот розничной торговли за 2018 год составил 89 163,8 рублей, или 105,8% к периоду 2017 года, за январь-</w:t>
      </w:r>
      <w:r w:rsidR="00555A7E" w:rsidRPr="006E2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октябрь</w:t>
      </w:r>
      <w:r w:rsidRPr="006E2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2019 года составляет </w:t>
      </w:r>
      <w:r w:rsidR="00555A7E" w:rsidRPr="006E2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106</w:t>
      </w:r>
      <w:r w:rsidRPr="006E2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,1 % к аналогичному периоду 2018 года. </w:t>
      </w:r>
    </w:p>
    <w:p w:rsidR="003F57B5" w:rsidRPr="006E2612" w:rsidRDefault="003F57B5" w:rsidP="003F57B5">
      <w:pPr>
        <w:widowControl/>
        <w:spacing w:line="20" w:lineRule="atLeast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E2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Оборот розничной торговли в расчете на душу населения на 01.</w:t>
      </w:r>
      <w:r w:rsidR="00D771C7" w:rsidRPr="006E2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  <w:r w:rsidR="004F10D6" w:rsidRPr="006E2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</w:t>
      </w:r>
      <w:r w:rsidRPr="006E2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.2019 года составил </w:t>
      </w:r>
      <w:r w:rsidR="004F10D6" w:rsidRPr="006E2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8</w:t>
      </w:r>
      <w:r w:rsidRPr="006E2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</w:t>
      </w:r>
      <w:r w:rsidR="004F10D6" w:rsidRPr="006E2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700</w:t>
      </w:r>
      <w:r w:rsidRPr="006E2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</w:t>
      </w:r>
      <w:r w:rsidR="004F10D6" w:rsidRPr="006E2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2</w:t>
      </w:r>
      <w:r w:rsidR="00D771C7" w:rsidRPr="006E2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рублей,</w:t>
      </w:r>
      <w:r w:rsidRPr="006E2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D771C7" w:rsidRPr="006E2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увеличение </w:t>
      </w:r>
      <w:r w:rsidRPr="006E2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состав</w:t>
      </w:r>
      <w:r w:rsidR="00D771C7" w:rsidRPr="006E2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ило</w:t>
      </w:r>
      <w:r w:rsidRPr="006E2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4F10D6" w:rsidRPr="006E2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647</w:t>
      </w:r>
      <w:r w:rsidRPr="006E2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</w:t>
      </w:r>
      <w:r w:rsidR="004F10D6" w:rsidRPr="006E2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8</w:t>
      </w:r>
      <w:r w:rsidR="00D771C7" w:rsidRPr="006E2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рубл</w:t>
      </w:r>
      <w:r w:rsidR="004F10D6" w:rsidRPr="006E2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ей</w:t>
      </w:r>
      <w:r w:rsidRPr="006E2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 аналогичному периоду 2018 года.</w:t>
      </w:r>
    </w:p>
    <w:p w:rsidR="003F57B5" w:rsidRPr="006E2612" w:rsidRDefault="003F57B5" w:rsidP="003F57B5">
      <w:pPr>
        <w:widowControl/>
        <w:spacing w:line="20" w:lineRule="atLeast"/>
        <w:ind w:right="-285" w:firstLine="708"/>
        <w:jc w:val="both"/>
        <w:rPr>
          <w:rFonts w:ascii="Times New Roman" w:eastAsia="Times New Roman" w:hAnsi="Times New Roman" w:cs="Times New Roman"/>
          <w:noProof/>
          <w:sz w:val="28"/>
          <w:szCs w:val="28"/>
          <w:lang w:bidi="ar-SA"/>
        </w:rPr>
      </w:pPr>
      <w:r w:rsidRPr="006E2612">
        <w:rPr>
          <w:rFonts w:ascii="Times New Roman" w:eastAsia="Times New Roman" w:hAnsi="Times New Roman" w:cs="Times New Roman"/>
          <w:noProof/>
          <w:sz w:val="28"/>
          <w:szCs w:val="28"/>
          <w:lang w:bidi="ar-SA"/>
        </w:rPr>
        <w:t>Оборот общественного питания на душу населения за 2018 год составил 1 499,0 рублей, или 113,8 % к 2017 году. Оборот общественного питания на 01.</w:t>
      </w:r>
      <w:r w:rsidR="00793F7A" w:rsidRPr="006E2612">
        <w:rPr>
          <w:rFonts w:ascii="Times New Roman" w:eastAsia="Times New Roman" w:hAnsi="Times New Roman" w:cs="Times New Roman"/>
          <w:noProof/>
          <w:sz w:val="28"/>
          <w:szCs w:val="28"/>
          <w:lang w:bidi="ar-SA"/>
        </w:rPr>
        <w:t>11</w:t>
      </w:r>
      <w:r w:rsidRPr="006E2612">
        <w:rPr>
          <w:rFonts w:ascii="Times New Roman" w:eastAsia="Times New Roman" w:hAnsi="Times New Roman" w:cs="Times New Roman"/>
          <w:noProof/>
          <w:sz w:val="28"/>
          <w:szCs w:val="28"/>
          <w:lang w:bidi="ar-SA"/>
        </w:rPr>
        <w:t>.2019 года составил 52,</w:t>
      </w:r>
      <w:r w:rsidR="00793F7A" w:rsidRPr="006E2612">
        <w:rPr>
          <w:rFonts w:ascii="Times New Roman" w:eastAsia="Times New Roman" w:hAnsi="Times New Roman" w:cs="Times New Roman"/>
          <w:noProof/>
          <w:sz w:val="28"/>
          <w:szCs w:val="28"/>
          <w:lang w:bidi="ar-SA"/>
        </w:rPr>
        <w:t>1</w:t>
      </w:r>
      <w:r w:rsidRPr="006E2612">
        <w:rPr>
          <w:rFonts w:ascii="Times New Roman" w:eastAsia="Times New Roman" w:hAnsi="Times New Roman" w:cs="Times New Roman"/>
          <w:noProof/>
          <w:sz w:val="28"/>
          <w:szCs w:val="28"/>
          <w:lang w:bidi="ar-SA"/>
        </w:rPr>
        <w:t xml:space="preserve"> % к январю-</w:t>
      </w:r>
      <w:r w:rsidR="00793F7A" w:rsidRPr="006E2612">
        <w:rPr>
          <w:rFonts w:ascii="Times New Roman" w:eastAsia="Times New Roman" w:hAnsi="Times New Roman" w:cs="Times New Roman"/>
          <w:noProof/>
          <w:sz w:val="28"/>
          <w:szCs w:val="28"/>
          <w:lang w:bidi="ar-SA"/>
        </w:rPr>
        <w:t>октябр</w:t>
      </w:r>
      <w:r w:rsidR="004314E5" w:rsidRPr="006E2612">
        <w:rPr>
          <w:rFonts w:ascii="Times New Roman" w:eastAsia="Times New Roman" w:hAnsi="Times New Roman" w:cs="Times New Roman"/>
          <w:noProof/>
          <w:sz w:val="28"/>
          <w:szCs w:val="28"/>
          <w:lang w:bidi="ar-SA"/>
        </w:rPr>
        <w:t>ю</w:t>
      </w:r>
      <w:r w:rsidRPr="006E2612">
        <w:rPr>
          <w:rFonts w:ascii="Times New Roman" w:eastAsia="Times New Roman" w:hAnsi="Times New Roman" w:cs="Times New Roman"/>
          <w:noProof/>
          <w:sz w:val="28"/>
          <w:szCs w:val="28"/>
          <w:lang w:bidi="ar-SA"/>
        </w:rPr>
        <w:t xml:space="preserve"> 2018 года (в сопоставимых ценах).</w:t>
      </w:r>
    </w:p>
    <w:p w:rsidR="00E8500F" w:rsidRPr="00D1677B" w:rsidRDefault="00C435A4" w:rsidP="003F57B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612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E5662A" w:rsidRPr="006E2612">
        <w:rPr>
          <w:rFonts w:ascii="Times New Roman" w:hAnsi="Times New Roman" w:cs="Times New Roman"/>
          <w:sz w:val="28"/>
          <w:szCs w:val="28"/>
        </w:rPr>
        <w:t xml:space="preserve">данных </w:t>
      </w:r>
      <w:r w:rsidRPr="006E2612">
        <w:rPr>
          <w:rFonts w:ascii="Times New Roman" w:hAnsi="Times New Roman" w:cs="Times New Roman"/>
          <w:sz w:val="28"/>
          <w:szCs w:val="28"/>
        </w:rPr>
        <w:t>реестра субъектов малого и среднего предпринимательства</w:t>
      </w:r>
      <w:r w:rsidR="00E8500F" w:rsidRPr="006E2612">
        <w:rPr>
          <w:rFonts w:ascii="Times New Roman" w:hAnsi="Times New Roman" w:cs="Times New Roman"/>
          <w:sz w:val="28"/>
          <w:szCs w:val="28"/>
        </w:rPr>
        <w:t xml:space="preserve">, по состоянию на </w:t>
      </w:r>
      <w:r w:rsidR="00735E2E" w:rsidRPr="006E2612">
        <w:rPr>
          <w:rFonts w:ascii="Times New Roman" w:hAnsi="Times New Roman" w:cs="Times New Roman"/>
          <w:sz w:val="28"/>
          <w:szCs w:val="28"/>
        </w:rPr>
        <w:t>10</w:t>
      </w:r>
      <w:r w:rsidR="00217484" w:rsidRPr="006E2612">
        <w:rPr>
          <w:rFonts w:ascii="Times New Roman" w:hAnsi="Times New Roman" w:cs="Times New Roman"/>
          <w:sz w:val="28"/>
          <w:szCs w:val="28"/>
        </w:rPr>
        <w:t xml:space="preserve"> </w:t>
      </w:r>
      <w:r w:rsidR="00AE67B9" w:rsidRPr="006E2612">
        <w:rPr>
          <w:rFonts w:ascii="Times New Roman" w:hAnsi="Times New Roman" w:cs="Times New Roman"/>
          <w:sz w:val="28"/>
          <w:szCs w:val="28"/>
        </w:rPr>
        <w:t>декабря</w:t>
      </w:r>
      <w:r w:rsidR="00E8500F" w:rsidRPr="006E2612">
        <w:rPr>
          <w:rFonts w:ascii="Times New Roman" w:hAnsi="Times New Roman" w:cs="Times New Roman"/>
          <w:sz w:val="28"/>
          <w:szCs w:val="28"/>
        </w:rPr>
        <w:t xml:space="preserve"> 2019 года зарегистрировано </w:t>
      </w:r>
      <w:r w:rsidR="004314E5" w:rsidRPr="006E2612">
        <w:rPr>
          <w:rFonts w:ascii="Times New Roman" w:hAnsi="Times New Roman" w:cs="Times New Roman"/>
          <w:sz w:val="28"/>
          <w:szCs w:val="28"/>
        </w:rPr>
        <w:t>24</w:t>
      </w:r>
      <w:r w:rsidR="00735E2E" w:rsidRPr="006E2612">
        <w:rPr>
          <w:rFonts w:ascii="Times New Roman" w:hAnsi="Times New Roman" w:cs="Times New Roman"/>
          <w:sz w:val="28"/>
          <w:szCs w:val="28"/>
        </w:rPr>
        <w:t>6</w:t>
      </w:r>
      <w:r w:rsidR="004314E5" w:rsidRPr="006E2612">
        <w:rPr>
          <w:rFonts w:ascii="Times New Roman" w:hAnsi="Times New Roman" w:cs="Times New Roman"/>
          <w:sz w:val="28"/>
          <w:szCs w:val="28"/>
        </w:rPr>
        <w:t xml:space="preserve"> </w:t>
      </w:r>
      <w:r w:rsidR="00AE67B9" w:rsidRPr="006E2612">
        <w:rPr>
          <w:rFonts w:ascii="Times New Roman" w:hAnsi="Times New Roman" w:cs="Times New Roman"/>
          <w:sz w:val="28"/>
          <w:szCs w:val="28"/>
        </w:rPr>
        <w:t>хозяйствующих субъектов.</w:t>
      </w:r>
    </w:p>
    <w:p w:rsidR="00322CA9" w:rsidRPr="00D1677B" w:rsidRDefault="00322CA9" w:rsidP="00322CA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677B">
        <w:rPr>
          <w:rFonts w:ascii="Times New Roman" w:hAnsi="Times New Roman" w:cs="Times New Roman"/>
          <w:sz w:val="28"/>
          <w:szCs w:val="28"/>
        </w:rPr>
        <w:t>Проведенный анализ состояния и развития конкурентной среды социально значимых и приоритетных рынков на территории района по итогам 2019 года свидетельствует о наличии определенных результатов.</w:t>
      </w:r>
    </w:p>
    <w:p w:rsidR="00322CA9" w:rsidRPr="00D1677B" w:rsidRDefault="00322CA9" w:rsidP="009200B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202B3" w:rsidRPr="00D1677B" w:rsidRDefault="00A432B7" w:rsidP="009200B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677B">
        <w:rPr>
          <w:rFonts w:ascii="Times New Roman" w:hAnsi="Times New Roman" w:cs="Times New Roman"/>
          <w:b/>
          <w:sz w:val="28"/>
          <w:szCs w:val="28"/>
        </w:rPr>
        <w:t>2.</w:t>
      </w:r>
      <w:r w:rsidR="00B202B3" w:rsidRPr="00D1677B">
        <w:rPr>
          <w:rFonts w:ascii="Times New Roman" w:hAnsi="Times New Roman" w:cs="Times New Roman"/>
          <w:b/>
          <w:sz w:val="28"/>
          <w:szCs w:val="28"/>
        </w:rPr>
        <w:t>1. Рынок услуг детского отдыха и оздоровления</w:t>
      </w:r>
      <w:r w:rsidR="00B878A6" w:rsidRPr="00D1677B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B202B3" w:rsidRPr="00D1677B" w:rsidRDefault="00B202B3" w:rsidP="00B202B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95B1E" w:rsidRPr="00D1677B" w:rsidRDefault="00295B1E" w:rsidP="00F4635F">
      <w:pPr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1677B">
        <w:rPr>
          <w:rFonts w:ascii="Times New Roman" w:hAnsi="Times New Roman" w:cs="Times New Roman"/>
          <w:sz w:val="28"/>
          <w:szCs w:val="28"/>
          <w:u w:val="single"/>
        </w:rPr>
        <w:t>Обоснование выбора рынка:</w:t>
      </w:r>
    </w:p>
    <w:p w:rsidR="00295B1E" w:rsidRPr="00D1677B" w:rsidRDefault="00295B1E" w:rsidP="00F4635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677B">
        <w:rPr>
          <w:rFonts w:ascii="Times New Roman" w:hAnsi="Times New Roman" w:cs="Times New Roman"/>
          <w:sz w:val="28"/>
          <w:szCs w:val="28"/>
        </w:rPr>
        <w:t>—</w:t>
      </w:r>
      <w:r w:rsidRPr="00D1677B">
        <w:rPr>
          <w:rFonts w:ascii="Times New Roman" w:hAnsi="Times New Roman" w:cs="Times New Roman"/>
          <w:sz w:val="28"/>
          <w:szCs w:val="28"/>
        </w:rPr>
        <w:tab/>
        <w:t>обеспечение населения безопасными и качественными услугами в сфере отдыха и оздоровления детей;</w:t>
      </w:r>
    </w:p>
    <w:p w:rsidR="00295B1E" w:rsidRPr="00D1677B" w:rsidRDefault="00295B1E" w:rsidP="00F4635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677B">
        <w:rPr>
          <w:rFonts w:ascii="Times New Roman" w:hAnsi="Times New Roman" w:cs="Times New Roman"/>
          <w:sz w:val="28"/>
          <w:szCs w:val="28"/>
        </w:rPr>
        <w:t>—</w:t>
      </w:r>
      <w:r w:rsidRPr="00D1677B">
        <w:rPr>
          <w:rFonts w:ascii="Times New Roman" w:hAnsi="Times New Roman" w:cs="Times New Roman"/>
          <w:sz w:val="28"/>
          <w:szCs w:val="28"/>
        </w:rPr>
        <w:tab/>
        <w:t>повышение эффективности деятельности организаций, предоставляющих услуги в сфере отдыха и оздоровления детей.</w:t>
      </w:r>
    </w:p>
    <w:p w:rsidR="000539AA" w:rsidRPr="00D1677B" w:rsidRDefault="000539AA" w:rsidP="00F4635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5B1E" w:rsidRPr="00D1677B" w:rsidRDefault="00295B1E" w:rsidP="00F4635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677B">
        <w:rPr>
          <w:rFonts w:ascii="Times New Roman" w:hAnsi="Times New Roman" w:cs="Times New Roman"/>
          <w:sz w:val="28"/>
          <w:szCs w:val="28"/>
        </w:rPr>
        <w:t xml:space="preserve">Основной целью оздоровительной кампании является создание оптимальных условий для полноценного отдыха и оздоровления детей и подростков. </w:t>
      </w:r>
      <w:r w:rsidRPr="00D1677B">
        <w:rPr>
          <w:rFonts w:ascii="Times New Roman" w:hAnsi="Times New Roman" w:cs="Times New Roman"/>
          <w:bCs/>
          <w:sz w:val="28"/>
          <w:szCs w:val="28"/>
        </w:rPr>
        <w:t xml:space="preserve">Приоритетные направления </w:t>
      </w:r>
      <w:r w:rsidRPr="00D1677B">
        <w:rPr>
          <w:rFonts w:ascii="Times New Roman" w:hAnsi="Times New Roman" w:cs="Times New Roman"/>
          <w:sz w:val="28"/>
          <w:szCs w:val="28"/>
        </w:rPr>
        <w:t>оздоровительной кампании нацелены на сохранение сети детских оздоровительных учреждений, обеспечение безопасности детей, увеличение количественных показателей отдыха и оздоровления. Основные задачи оздоровительной кампании направлены на охрану и укрепление здоровья детей, развитие творческого потенциала детей, занятие их физической культурой и спортом, формирование у детей навыков здорового образа жизни, соблюдение ими режима питания и жизнедеятельности в благоприятной окружающей среде.</w:t>
      </w:r>
    </w:p>
    <w:p w:rsidR="00295B1E" w:rsidRPr="00D1677B" w:rsidRDefault="00295B1E" w:rsidP="00F4635F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1677B">
        <w:rPr>
          <w:rFonts w:ascii="Times New Roman" w:hAnsi="Times New Roman" w:cs="Times New Roman"/>
          <w:bCs/>
          <w:sz w:val="28"/>
          <w:szCs w:val="28"/>
        </w:rPr>
        <w:t xml:space="preserve">В 2019 году на территории Усть-Камчатского муниципального района была организована деятельность 4-х оздоровительных лагерей с дневным пребыванием </w:t>
      </w:r>
      <w:r w:rsidRPr="00D1677B">
        <w:rPr>
          <w:rFonts w:ascii="Times New Roman" w:hAnsi="Times New Roman" w:cs="Times New Roman"/>
          <w:sz w:val="28"/>
          <w:szCs w:val="28"/>
        </w:rPr>
        <w:t>детей, созданных на базе:</w:t>
      </w:r>
    </w:p>
    <w:p w:rsidR="00295B1E" w:rsidRPr="00D1677B" w:rsidRDefault="00295B1E" w:rsidP="00F4635F">
      <w:pPr>
        <w:widowControl/>
        <w:numPr>
          <w:ilvl w:val="0"/>
          <w:numId w:val="4"/>
        </w:numPr>
        <w:tabs>
          <w:tab w:val="left" w:pos="1134"/>
        </w:tabs>
        <w:spacing w:after="20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677B">
        <w:rPr>
          <w:rFonts w:ascii="Times New Roman" w:hAnsi="Times New Roman" w:cs="Times New Roman"/>
          <w:sz w:val="28"/>
          <w:szCs w:val="28"/>
        </w:rPr>
        <w:t xml:space="preserve">МБОУ «Средняя школа № 2 п. Усть-Камчатск»; </w:t>
      </w:r>
    </w:p>
    <w:p w:rsidR="00295B1E" w:rsidRPr="00D1677B" w:rsidRDefault="00295B1E" w:rsidP="00F4635F">
      <w:pPr>
        <w:widowControl/>
        <w:numPr>
          <w:ilvl w:val="0"/>
          <w:numId w:val="4"/>
        </w:numPr>
        <w:tabs>
          <w:tab w:val="left" w:pos="1134"/>
        </w:tabs>
        <w:spacing w:after="20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677B">
        <w:rPr>
          <w:rFonts w:ascii="Times New Roman" w:hAnsi="Times New Roman" w:cs="Times New Roman"/>
          <w:sz w:val="28"/>
          <w:szCs w:val="28"/>
        </w:rPr>
        <w:t>МБОУ «Средняя школа № 4 п. Ключи»;</w:t>
      </w:r>
    </w:p>
    <w:p w:rsidR="00295B1E" w:rsidRPr="00D1677B" w:rsidRDefault="00295B1E" w:rsidP="00F4635F">
      <w:pPr>
        <w:widowControl/>
        <w:numPr>
          <w:ilvl w:val="0"/>
          <w:numId w:val="4"/>
        </w:numPr>
        <w:tabs>
          <w:tab w:val="left" w:pos="1134"/>
        </w:tabs>
        <w:spacing w:after="20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677B">
        <w:rPr>
          <w:rFonts w:ascii="Times New Roman" w:hAnsi="Times New Roman" w:cs="Times New Roman"/>
          <w:sz w:val="28"/>
          <w:szCs w:val="28"/>
        </w:rPr>
        <w:t>МБОУ «Средняя школа № 5 п. Ключи-1»;</w:t>
      </w:r>
    </w:p>
    <w:p w:rsidR="00295B1E" w:rsidRPr="00D1677B" w:rsidRDefault="00295B1E" w:rsidP="00F4635F">
      <w:pPr>
        <w:widowControl/>
        <w:numPr>
          <w:ilvl w:val="0"/>
          <w:numId w:val="4"/>
        </w:numPr>
        <w:tabs>
          <w:tab w:val="left" w:pos="1134"/>
        </w:tabs>
        <w:spacing w:after="200"/>
        <w:ind w:left="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677B">
        <w:rPr>
          <w:rFonts w:ascii="Times New Roman" w:hAnsi="Times New Roman" w:cs="Times New Roman"/>
          <w:sz w:val="28"/>
          <w:szCs w:val="28"/>
        </w:rPr>
        <w:lastRenderedPageBreak/>
        <w:t>МБОУ «Средняя школа № 6 п. Козыревск»,</w:t>
      </w:r>
    </w:p>
    <w:p w:rsidR="00295B1E" w:rsidRPr="00D1677B" w:rsidRDefault="00295B1E" w:rsidP="00F4635F">
      <w:pPr>
        <w:tabs>
          <w:tab w:val="left" w:pos="1134"/>
        </w:tabs>
        <w:spacing w:after="200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677B">
        <w:rPr>
          <w:rFonts w:ascii="Times New Roman" w:hAnsi="Times New Roman" w:cs="Times New Roman"/>
          <w:sz w:val="28"/>
          <w:szCs w:val="28"/>
        </w:rPr>
        <w:t>в которых отдохнули 630 детей, из них дети в возрасте от 7 до 10 лет 550 человек, от 11 лет и старше 80 человек.</w:t>
      </w:r>
    </w:p>
    <w:p w:rsidR="00295B1E" w:rsidRPr="00D1677B" w:rsidRDefault="00295B1E" w:rsidP="00F4635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677B">
        <w:rPr>
          <w:rFonts w:ascii="Times New Roman" w:hAnsi="Times New Roman" w:cs="Times New Roman"/>
          <w:sz w:val="28"/>
          <w:szCs w:val="28"/>
        </w:rPr>
        <w:t xml:space="preserve">В период работы пришкольных лагерей наряду с проведением досуговых и физкультурно-оздоровительных мероприятий, особое внимание уделяется пропаганде здорового образа жизни и профилактике вредных привычек, предупреждению несчастных случаев и дорожно-транспортного травматизма. </w:t>
      </w:r>
    </w:p>
    <w:p w:rsidR="00295B1E" w:rsidRPr="00D1677B" w:rsidRDefault="00295B1E" w:rsidP="00F4635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677B">
        <w:rPr>
          <w:rFonts w:ascii="Times New Roman" w:hAnsi="Times New Roman" w:cs="Times New Roman"/>
          <w:sz w:val="28"/>
          <w:szCs w:val="28"/>
        </w:rPr>
        <w:t xml:space="preserve">Важной составляющей оздоровления детей является полноценное сбалансированное питание. В оздоровительных лагерях дневного пребывания детей организовано трехразовое горячее питание (завтрак, обед, полдник). В соответствии с постановлением администрации Усть-Камчатского муниципального района от 15.02.2019 № 84 «Об организации отдыха, оздоровления и занятости детей и подростков в Усть-Камчатском муниципальном районе в 2019 году» </w:t>
      </w:r>
      <w:r w:rsidRPr="00D1677B">
        <w:rPr>
          <w:rFonts w:ascii="Times New Roman" w:eastAsia="Calibri" w:hAnsi="Times New Roman" w:cs="Times New Roman"/>
          <w:sz w:val="28"/>
          <w:szCs w:val="28"/>
        </w:rPr>
        <w:t>утверждена стоимость набора продуктов питания в день на одного ребенка в оздоровительных лагерях дневного пребывания детей:</w:t>
      </w:r>
    </w:p>
    <w:p w:rsidR="00295B1E" w:rsidRPr="00D1677B" w:rsidRDefault="00295B1E" w:rsidP="00F4635F">
      <w:pPr>
        <w:widowControl/>
        <w:numPr>
          <w:ilvl w:val="0"/>
          <w:numId w:val="5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677B">
        <w:rPr>
          <w:rFonts w:ascii="Times New Roman" w:eastAsia="Calibri" w:hAnsi="Times New Roman" w:cs="Times New Roman"/>
          <w:sz w:val="28"/>
          <w:szCs w:val="28"/>
        </w:rPr>
        <w:t>для детей в возрасте от 7 до 10 лет в размере 484,00 (четыреста восемьдесят четыре) рубля 00 копеек;</w:t>
      </w:r>
    </w:p>
    <w:p w:rsidR="00295B1E" w:rsidRPr="00D1677B" w:rsidRDefault="00295B1E" w:rsidP="00F4635F">
      <w:pPr>
        <w:widowControl/>
        <w:numPr>
          <w:ilvl w:val="0"/>
          <w:numId w:val="5"/>
        </w:numPr>
        <w:tabs>
          <w:tab w:val="left" w:pos="1134"/>
        </w:tabs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677B">
        <w:rPr>
          <w:rFonts w:ascii="Times New Roman" w:eastAsia="Calibri" w:hAnsi="Times New Roman" w:cs="Times New Roman"/>
          <w:sz w:val="28"/>
          <w:szCs w:val="28"/>
        </w:rPr>
        <w:t>для детей в возрасте от 11 лет и старше в размере 556,0 (пятьсот пятьдесят шесть) рублей 00 копеек.</w:t>
      </w:r>
    </w:p>
    <w:p w:rsidR="00295B1E" w:rsidRPr="00D1677B" w:rsidRDefault="00295B1E" w:rsidP="00F4635F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1677B">
        <w:rPr>
          <w:rFonts w:ascii="Times New Roman" w:hAnsi="Times New Roman" w:cs="Times New Roman"/>
          <w:sz w:val="28"/>
          <w:szCs w:val="28"/>
          <w:shd w:val="clear" w:color="auto" w:fill="FFFFFF"/>
        </w:rPr>
        <w:t>Расходы на питание детей в пришкольных лагерях за 2019 год составили 5 240 760,00 рублей, финансирование затрат на поставку продуктов питания осуществляется за счет средств бюджета Камчатского края.</w:t>
      </w:r>
    </w:p>
    <w:p w:rsidR="00295B1E" w:rsidRPr="00D1677B" w:rsidRDefault="00295B1E" w:rsidP="00F4635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677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Размер родительской платы за путевку в детский оздоровительный лагерь для детей в возрасте от 7 до 10 лет составил 2 541,00 рублей, от 11 лет и старше 2 919,00 рублей. </w:t>
      </w:r>
      <w:r w:rsidRPr="00D1677B">
        <w:rPr>
          <w:rFonts w:ascii="Times New Roman" w:hAnsi="Times New Roman" w:cs="Times New Roman"/>
          <w:sz w:val="28"/>
          <w:szCs w:val="28"/>
        </w:rPr>
        <w:t>Для обучающихся из малоимущих семей, детей с ограниченными возможностями здоровья, в том числе инвалидов, детей-сирот и детей, оставшихся без попечения родителей, установлена льгота в размере 50% родительской платы за путевку в оздоровительный лагерь с дневным пребыванием детей.</w:t>
      </w:r>
    </w:p>
    <w:p w:rsidR="00295B1E" w:rsidRPr="00D1677B" w:rsidRDefault="00295B1E" w:rsidP="006468AB">
      <w:pPr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6E2612">
        <w:rPr>
          <w:rFonts w:ascii="Times New Roman" w:eastAsia="Calibri" w:hAnsi="Times New Roman" w:cs="Times New Roman"/>
          <w:sz w:val="28"/>
          <w:szCs w:val="28"/>
          <w:lang w:eastAsia="en-US"/>
        </w:rPr>
        <w:t>Детский оздоровительный лагерь «В сопках»</w:t>
      </w:r>
      <w:r w:rsidR="006468AB" w:rsidRPr="006E261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созданный на базе МБУДО «Центр </w:t>
      </w:r>
      <w:r w:rsidR="00AB5FE5" w:rsidRPr="006E2612">
        <w:rPr>
          <w:rFonts w:ascii="Times New Roman" w:eastAsia="Calibri" w:hAnsi="Times New Roman" w:cs="Times New Roman"/>
          <w:sz w:val="28"/>
          <w:szCs w:val="28"/>
          <w:lang w:eastAsia="en-US"/>
        </w:rPr>
        <w:t>д</w:t>
      </w:r>
      <w:r w:rsidR="006468AB" w:rsidRPr="006E261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ополнительного </w:t>
      </w:r>
      <w:r w:rsidR="00AB5FE5" w:rsidRPr="006E2612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6468AB" w:rsidRPr="006E261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бразования </w:t>
      </w:r>
      <w:r w:rsidR="00AB5FE5" w:rsidRPr="006E2612">
        <w:rPr>
          <w:rFonts w:ascii="Times New Roman" w:eastAsia="Calibri" w:hAnsi="Times New Roman" w:cs="Times New Roman"/>
          <w:sz w:val="28"/>
          <w:szCs w:val="28"/>
          <w:lang w:eastAsia="en-US"/>
        </w:rPr>
        <w:t>д</w:t>
      </w:r>
      <w:r w:rsidR="006468AB" w:rsidRPr="006E261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етей», </w:t>
      </w:r>
      <w:r w:rsidRPr="006E261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2019 году принял 76 ребят из Усть-Камчатского муниципального района. Работа лагеря осуществлялась в две смены, продолжительностью смены 21 календарный день с круглосуточным пребыванием детей. Воспитанники лагеря были обеспечены полноценным пятиразовым питанием и необходимыми условиями для личностного, творческого и физического развития, расширения и углубления знаний об окружающем мире и природе, приобретения туристических навыков. </w:t>
      </w:r>
      <w:r w:rsidRPr="006E2612">
        <w:rPr>
          <w:rFonts w:ascii="Times New Roman" w:eastAsiaTheme="minorEastAsia" w:hAnsi="Times New Roman" w:cs="Times New Roman"/>
          <w:sz w:val="28"/>
          <w:szCs w:val="28"/>
        </w:rPr>
        <w:t>Оздоровительному эффекту способствовало снижение психоэмоциональной нагрузки детей, упорядоченный режим дня, полноценное сбалансированное питание с употреблением фруктов и овощей, достаточное пребывание на свежем</w:t>
      </w:r>
      <w:r w:rsidRPr="00D1677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D1677B">
        <w:rPr>
          <w:rFonts w:ascii="Times New Roman" w:eastAsiaTheme="minorEastAsia" w:hAnsi="Times New Roman" w:cs="Times New Roman"/>
          <w:sz w:val="28"/>
          <w:szCs w:val="28"/>
        </w:rPr>
        <w:lastRenderedPageBreak/>
        <w:t>воздухе, солнечные ванны, ежедневные спортивно-оздоровительные мероприятия.</w:t>
      </w:r>
    </w:p>
    <w:p w:rsidR="00295B1E" w:rsidRPr="00D1677B" w:rsidRDefault="00295B1E" w:rsidP="00F4635F">
      <w:pPr>
        <w:ind w:firstLine="709"/>
        <w:jc w:val="both"/>
        <w:rPr>
          <w:rFonts w:ascii="Times New Roman" w:hAnsi="Times New Roman" w:cs="Times New Roman"/>
          <w:spacing w:val="-2"/>
          <w:sz w:val="28"/>
        </w:rPr>
      </w:pPr>
      <w:r w:rsidRPr="00D1677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Отделом социальной поддержки населения администрации Усть-Камчатского муниципального района </w:t>
      </w:r>
      <w:r w:rsidRPr="00D1677B">
        <w:rPr>
          <w:rFonts w:ascii="Times New Roman" w:hAnsi="Times New Roman" w:cs="Times New Roman"/>
          <w:spacing w:val="-2"/>
          <w:sz w:val="28"/>
        </w:rPr>
        <w:t>выделено 67 бесплатных путевок в детские оздоровительные лагеря Елизовского и Усть-Камчатского района для детей, находящихся в трудной жизненной ситуации (из них 11 – дети безработных родителей, 27 – дети из многодетных семей). Оплата путевок происходит из бюджета субъекта РФ за счет Министерства социального развития и труда Камчатского края. Транспортные расходы по перевозке детей осуществляются за счет средств бюджета Усть-Камчатского муниципального района и составили 393,2 тыс. рублей.</w:t>
      </w:r>
    </w:p>
    <w:p w:rsidR="00295B1E" w:rsidRPr="00D1677B" w:rsidRDefault="00295B1E" w:rsidP="00F4635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677B">
        <w:rPr>
          <w:rFonts w:ascii="Times New Roman" w:hAnsi="Times New Roman" w:cs="Times New Roman"/>
          <w:sz w:val="28"/>
          <w:szCs w:val="28"/>
        </w:rPr>
        <w:t>Доля детей, охваченных отдыхом и оздоровлением в 2019 году в оздоровительных лагерях Усть-Камчатского муниципального района, достигла 77%.</w:t>
      </w:r>
    </w:p>
    <w:p w:rsidR="00295B1E" w:rsidRPr="00D1677B" w:rsidRDefault="00295B1E" w:rsidP="00295B1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78A6" w:rsidRPr="00D1677B" w:rsidRDefault="00B878A6" w:rsidP="00B202B3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677B">
        <w:rPr>
          <w:rFonts w:ascii="Times New Roman" w:hAnsi="Times New Roman" w:cs="Times New Roman"/>
          <w:b/>
          <w:sz w:val="28"/>
          <w:szCs w:val="28"/>
        </w:rPr>
        <w:t>2.</w:t>
      </w:r>
      <w:r w:rsidR="00A432B7" w:rsidRPr="00D1677B">
        <w:rPr>
          <w:rFonts w:ascii="Times New Roman" w:hAnsi="Times New Roman" w:cs="Times New Roman"/>
          <w:b/>
          <w:sz w:val="28"/>
          <w:szCs w:val="28"/>
        </w:rPr>
        <w:t>2.</w:t>
      </w:r>
      <w:r w:rsidRPr="00D1677B">
        <w:rPr>
          <w:rFonts w:ascii="Times New Roman" w:hAnsi="Times New Roman" w:cs="Times New Roman"/>
          <w:b/>
          <w:sz w:val="28"/>
          <w:szCs w:val="28"/>
        </w:rPr>
        <w:t xml:space="preserve"> Рынок розничной торговли</w:t>
      </w:r>
    </w:p>
    <w:p w:rsidR="00B878A6" w:rsidRPr="00D1677B" w:rsidRDefault="00B878A6" w:rsidP="00B878A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878A6" w:rsidRPr="00D1677B" w:rsidRDefault="00B878A6" w:rsidP="00B878A6">
      <w:pPr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1677B">
        <w:rPr>
          <w:rFonts w:ascii="Times New Roman" w:hAnsi="Times New Roman" w:cs="Times New Roman"/>
          <w:sz w:val="28"/>
          <w:szCs w:val="28"/>
          <w:u w:val="single"/>
        </w:rPr>
        <w:t>Обоснование выбора рынка:</w:t>
      </w:r>
    </w:p>
    <w:p w:rsidR="00B878A6" w:rsidRPr="00D1677B" w:rsidRDefault="00B878A6" w:rsidP="00B878A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677B">
        <w:rPr>
          <w:rFonts w:ascii="Times New Roman" w:hAnsi="Times New Roman" w:cs="Times New Roman"/>
          <w:sz w:val="28"/>
          <w:szCs w:val="28"/>
        </w:rPr>
        <w:t>-</w:t>
      </w:r>
      <w:r w:rsidRPr="00D1677B">
        <w:rPr>
          <w:rFonts w:ascii="Times New Roman" w:hAnsi="Times New Roman" w:cs="Times New Roman"/>
          <w:sz w:val="28"/>
          <w:szCs w:val="28"/>
        </w:rPr>
        <w:tab/>
        <w:t>необходимость создания условий для развития конкуренции на рынке розничной торговли;</w:t>
      </w:r>
    </w:p>
    <w:p w:rsidR="00B878A6" w:rsidRDefault="00B878A6" w:rsidP="00B878A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677B">
        <w:rPr>
          <w:rFonts w:ascii="Times New Roman" w:hAnsi="Times New Roman" w:cs="Times New Roman"/>
          <w:sz w:val="28"/>
          <w:szCs w:val="28"/>
        </w:rPr>
        <w:t>-</w:t>
      </w:r>
      <w:r w:rsidRPr="00D1677B">
        <w:rPr>
          <w:rFonts w:ascii="Times New Roman" w:hAnsi="Times New Roman" w:cs="Times New Roman"/>
          <w:sz w:val="28"/>
          <w:szCs w:val="28"/>
        </w:rPr>
        <w:tab/>
        <w:t>разработка мер по рациональному размещению объектов потребительского</w:t>
      </w:r>
      <w:r w:rsidR="00101798">
        <w:rPr>
          <w:rFonts w:ascii="Times New Roman" w:hAnsi="Times New Roman" w:cs="Times New Roman"/>
          <w:sz w:val="28"/>
          <w:szCs w:val="28"/>
        </w:rPr>
        <w:t xml:space="preserve"> рынка и услуг;</w:t>
      </w:r>
    </w:p>
    <w:p w:rsidR="00101798" w:rsidRPr="00D1677B" w:rsidRDefault="00101798" w:rsidP="00B878A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1200B" w:rsidRPr="00D1677B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обеспечение возможности населения получать продукцию в магазинах шаговой доступности.</w:t>
      </w:r>
    </w:p>
    <w:p w:rsidR="00BD235B" w:rsidRPr="00D1677B" w:rsidRDefault="00BD235B" w:rsidP="00B878A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372C3" w:rsidRPr="00D1677B" w:rsidRDefault="006507EB" w:rsidP="006507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677B">
        <w:rPr>
          <w:rFonts w:ascii="Times New Roman" w:hAnsi="Times New Roman" w:cs="Times New Roman"/>
          <w:sz w:val="28"/>
          <w:szCs w:val="28"/>
        </w:rPr>
        <w:t xml:space="preserve">Основные задачи администрации Усть-Камчатского муниципального района по развитию потребительского рынка включают в себя наращивание объемов производства потребительских товаров, обеспечение насыщенности торговой сети основными продуктами питания и социально значимыми непродовольственными товарами. В сфере розничной торговли самый высокий уровень конкуренции. </w:t>
      </w:r>
    </w:p>
    <w:p w:rsidR="00F372C3" w:rsidRPr="00D1677B" w:rsidRDefault="0059646E" w:rsidP="00F372C3">
      <w:pPr>
        <w:widowControl/>
        <w:tabs>
          <w:tab w:val="left" w:pos="993"/>
        </w:tabs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В</w:t>
      </w:r>
      <w:r w:rsidR="00F372C3"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целом </w:t>
      </w:r>
      <w:r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на территории района</w:t>
      </w:r>
      <w:r w:rsidRPr="0059646E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р</w:t>
      </w:r>
      <w:r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ынок торговли и услуг </w:t>
      </w:r>
      <w:r w:rsidR="00F372C3"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стабильно развивается. Ведущее положение занимает сектор частного предпринимательства. Его состояние и деятельность играет определяющую роль в обеспечении населения продуктами питания, непродовольственными товарами.</w:t>
      </w:r>
    </w:p>
    <w:p w:rsidR="00F372C3" w:rsidRPr="00D1677B" w:rsidRDefault="00F372C3" w:rsidP="00F372C3">
      <w:pPr>
        <w:widowControl/>
        <w:tabs>
          <w:tab w:val="left" w:pos="993"/>
        </w:tabs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Сфера торговли </w:t>
      </w:r>
      <w:r w:rsidR="002A0ADB"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Усть-Камчатского муниципального района представлена </w:t>
      </w:r>
      <w:r w:rsidR="00313D4C"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88 </w:t>
      </w:r>
      <w:r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хозяйствующими субъектами.</w:t>
      </w:r>
    </w:p>
    <w:p w:rsidR="00F372C3" w:rsidRPr="00D1677B" w:rsidRDefault="00F372C3" w:rsidP="00F372C3">
      <w:pPr>
        <w:widowControl/>
        <w:tabs>
          <w:tab w:val="left" w:pos="993"/>
        </w:tabs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Стационарная розничная торговая сеть насчитывает - </w:t>
      </w:r>
      <w:r w:rsidR="005F07C8"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82</w:t>
      </w:r>
      <w:r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объект</w:t>
      </w:r>
      <w:r w:rsidR="005F07C8"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а</w:t>
      </w:r>
      <w:r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, </w:t>
      </w:r>
      <w:r w:rsidR="006C2B16"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площадь торговых объектов </w:t>
      </w:r>
      <w:r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-</w:t>
      </w:r>
      <w:r w:rsidR="006C2B16"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5 </w:t>
      </w:r>
      <w:r w:rsidR="002E0DB5"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640</w:t>
      </w:r>
      <w:r w:rsidR="006C2B16"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,8</w:t>
      </w:r>
      <w:r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м²:</w:t>
      </w:r>
    </w:p>
    <w:p w:rsidR="00F372C3" w:rsidRPr="00D1677B" w:rsidRDefault="00F372C3" w:rsidP="00F372C3">
      <w:pPr>
        <w:widowControl/>
        <w:tabs>
          <w:tab w:val="left" w:pos="993"/>
        </w:tabs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- магазины </w:t>
      </w:r>
      <w:r w:rsidR="002E0DB5"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–</w:t>
      </w:r>
      <w:r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2E0DB5"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4 645,8 м²</w:t>
      </w:r>
      <w:r w:rsidR="0017147C"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;</w:t>
      </w:r>
    </w:p>
    <w:p w:rsidR="00F372C3" w:rsidRPr="00D1677B" w:rsidRDefault="00F372C3" w:rsidP="00F372C3">
      <w:pPr>
        <w:widowControl/>
        <w:tabs>
          <w:tab w:val="left" w:pos="993"/>
        </w:tabs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- аптеки, аптечные пункты </w:t>
      </w:r>
      <w:r w:rsidR="002E0DB5"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- 995 м²</w:t>
      </w:r>
      <w:r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.</w:t>
      </w:r>
    </w:p>
    <w:p w:rsidR="00F372C3" w:rsidRPr="00D1677B" w:rsidRDefault="00F372C3" w:rsidP="00F372C3">
      <w:pPr>
        <w:widowControl/>
        <w:tabs>
          <w:tab w:val="left" w:pos="993"/>
        </w:tabs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Потребительский рынок классифицируется по товарному признаку: продовольственный, непродовольственный и смешанный сектор.</w:t>
      </w:r>
    </w:p>
    <w:p w:rsidR="00F372C3" w:rsidRPr="00D1677B" w:rsidRDefault="00F372C3" w:rsidP="00F372C3">
      <w:pPr>
        <w:widowControl/>
        <w:tabs>
          <w:tab w:val="left" w:pos="993"/>
        </w:tabs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lastRenderedPageBreak/>
        <w:t xml:space="preserve">В продовольственном секторе насчитывается </w:t>
      </w:r>
      <w:r w:rsidR="005F07C8"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–</w:t>
      </w:r>
      <w:r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</w:t>
      </w:r>
      <w:r w:rsidR="005F07C8"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37 </w:t>
      </w:r>
      <w:r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объект</w:t>
      </w:r>
      <w:r w:rsidR="005F07C8"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ов</w:t>
      </w:r>
      <w:r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, в непродовольственном – </w:t>
      </w:r>
      <w:r w:rsidR="005F07C8"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22</w:t>
      </w:r>
      <w:r w:rsidR="001D553F"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объекта</w:t>
      </w:r>
      <w:r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, в смешанном – </w:t>
      </w:r>
      <w:r w:rsidR="005F07C8"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19 </w:t>
      </w:r>
      <w:r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объект</w:t>
      </w:r>
      <w:r w:rsidR="001D553F"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ов</w:t>
      </w:r>
      <w:r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, фармацевтическу</w:t>
      </w:r>
      <w:r w:rsidR="000F506C"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ю деятельность осуществляют – </w:t>
      </w:r>
      <w:r w:rsidR="009612E2"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4 объекта</w:t>
      </w:r>
      <w:r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.</w:t>
      </w:r>
    </w:p>
    <w:p w:rsidR="000F506C" w:rsidRPr="00D1677B" w:rsidRDefault="000F506C" w:rsidP="000F506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677B">
        <w:rPr>
          <w:rFonts w:ascii="Times New Roman" w:hAnsi="Times New Roman" w:cs="Times New Roman"/>
          <w:sz w:val="28"/>
          <w:szCs w:val="28"/>
        </w:rPr>
        <w:t>Одним из ориентиров развития розничной торговли является норматив минимальной обеспеченности населения площадью стационарных торговых объектов, утвержденный Распоряжением Правительства Камчатского края от 02.02.2011 № 45-РП (с изм. от 08.09.2016 № 442-РП), согласно которому норматив по Усть-Ка</w:t>
      </w:r>
      <w:r w:rsidR="00206DDD" w:rsidRPr="00D1677B">
        <w:rPr>
          <w:rFonts w:ascii="Times New Roman" w:hAnsi="Times New Roman" w:cs="Times New Roman"/>
          <w:sz w:val="28"/>
          <w:szCs w:val="28"/>
        </w:rPr>
        <w:t xml:space="preserve">мчатскому муниципальному районе </w:t>
      </w:r>
      <w:r w:rsidRPr="00D1677B">
        <w:rPr>
          <w:rFonts w:ascii="Times New Roman" w:hAnsi="Times New Roman" w:cs="Times New Roman"/>
          <w:sz w:val="28"/>
          <w:szCs w:val="28"/>
        </w:rPr>
        <w:t>составляет 274 кв.м.</w:t>
      </w:r>
      <w:r w:rsidR="00206DDD" w:rsidRPr="00D1677B">
        <w:rPr>
          <w:rFonts w:ascii="Times New Roman" w:hAnsi="Times New Roman" w:cs="Times New Roman"/>
          <w:sz w:val="28"/>
          <w:szCs w:val="28"/>
        </w:rPr>
        <w:t xml:space="preserve"> на 1000 жителей</w:t>
      </w:r>
      <w:r w:rsidRPr="00D1677B">
        <w:rPr>
          <w:rFonts w:ascii="Times New Roman" w:hAnsi="Times New Roman" w:cs="Times New Roman"/>
          <w:sz w:val="28"/>
          <w:szCs w:val="28"/>
        </w:rPr>
        <w:t xml:space="preserve"> (111 кв.м в отношении продовольственных товаров, непродовольственных – 163 кв.м), фактически достигнутый показатель составляет </w:t>
      </w:r>
      <w:r w:rsidR="009612E2" w:rsidRPr="00D1677B">
        <w:rPr>
          <w:rFonts w:ascii="Times New Roman" w:hAnsi="Times New Roman" w:cs="Times New Roman"/>
          <w:sz w:val="28"/>
          <w:szCs w:val="28"/>
        </w:rPr>
        <w:t>613,1</w:t>
      </w:r>
      <w:r w:rsidRPr="00D1677B">
        <w:rPr>
          <w:rFonts w:ascii="Times New Roman" w:hAnsi="Times New Roman" w:cs="Times New Roman"/>
          <w:sz w:val="28"/>
          <w:szCs w:val="28"/>
        </w:rPr>
        <w:t xml:space="preserve"> кв.м</w:t>
      </w:r>
      <w:r w:rsidR="00206DDD" w:rsidRPr="00D1677B">
        <w:rPr>
          <w:rFonts w:ascii="Times New Roman" w:hAnsi="Times New Roman" w:cs="Times New Roman"/>
          <w:sz w:val="28"/>
          <w:szCs w:val="28"/>
        </w:rPr>
        <w:t xml:space="preserve"> на 1000 жителей</w:t>
      </w:r>
      <w:r w:rsidRPr="00D1677B">
        <w:rPr>
          <w:rFonts w:ascii="Times New Roman" w:hAnsi="Times New Roman" w:cs="Times New Roman"/>
          <w:sz w:val="28"/>
          <w:szCs w:val="28"/>
        </w:rPr>
        <w:t>.</w:t>
      </w:r>
    </w:p>
    <w:p w:rsidR="00F372C3" w:rsidRPr="00D1677B" w:rsidRDefault="00F372C3" w:rsidP="00F372C3">
      <w:pPr>
        <w:widowControl/>
        <w:tabs>
          <w:tab w:val="left" w:pos="993"/>
        </w:tabs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Обеспеченность торговыми площадями в отдельных сельских поселениях не достигает норматива. Отток населения из отдаленных сел района, низкая покупательская способность препятствует открытию объектов торговли в сельской местности.</w:t>
      </w:r>
    </w:p>
    <w:p w:rsidR="00F372C3" w:rsidRPr="00D1677B" w:rsidRDefault="00F372C3" w:rsidP="006116B2">
      <w:pPr>
        <w:widowControl/>
        <w:tabs>
          <w:tab w:val="left" w:pos="993"/>
        </w:tabs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В последние годы произошло качественное изменение форматов розничной торговли: заметно сокращается количество объектов мелкорозничной торговли, в частности, палаток, павильонов. Существенно меняется потребительский спрос, повышаются требования к культуре обслуживания, качеству товаров. Это способствует увеличению притока покупателей в организованную более крупную торговую сеть. Фактически происходит универсализация торговли, т.е. на одной торговой площади можно приобрести большой ассортимент продукции, как продовольственной группы товаров, так и непродовольственной, тем самым оптимизировав затраты потребителей на покупку товаров.</w:t>
      </w:r>
    </w:p>
    <w:p w:rsidR="00DB2BC4" w:rsidRPr="00D1677B" w:rsidRDefault="00DB2BC4" w:rsidP="00D05D96">
      <w:pPr>
        <w:widowControl/>
        <w:spacing w:line="20" w:lineRule="atLeast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167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Надо отметить, что в последние годы объем и ассортимент товаров в торговых точках Усть-Камчатского муниципального района значительно вырос и расширился.</w:t>
      </w:r>
    </w:p>
    <w:p w:rsidR="00D05D96" w:rsidRPr="00D1677B" w:rsidRDefault="00D05D96" w:rsidP="00D05D96">
      <w:pPr>
        <w:widowControl/>
        <w:spacing w:line="20" w:lineRule="atLeast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167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Оборот розничной торговли за 2018 год составил 89 163,8 рублей, или 105,8% к периоду 2017 года, за январь-июль 2019 года составляет 113,1 % к аналогичному периоду 2018 года. </w:t>
      </w:r>
    </w:p>
    <w:p w:rsidR="00187384" w:rsidRPr="00D1677B" w:rsidRDefault="00187384" w:rsidP="00187384">
      <w:pPr>
        <w:widowControl/>
        <w:spacing w:line="20" w:lineRule="atLeast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167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Оборот розничной торговли в расчете на душу населения на 01.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10</w:t>
      </w:r>
      <w:r w:rsidRPr="00D167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.2019 года составил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</w:t>
      </w:r>
      <w:r w:rsidRPr="00D167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 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856</w:t>
      </w:r>
      <w:r w:rsidRPr="00D167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9 рублей,</w:t>
      </w:r>
      <w:r w:rsidRPr="00D167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увеличение </w:t>
      </w:r>
      <w:r w:rsidRPr="00D167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состав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ило</w:t>
      </w:r>
      <w:r w:rsidRPr="00D167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601</w:t>
      </w:r>
      <w:r w:rsidRPr="00D167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6 рубль</w:t>
      </w:r>
      <w:r w:rsidRPr="00D167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к аналогичному периоду 2018 года.</w:t>
      </w:r>
    </w:p>
    <w:p w:rsidR="00DB2BC4" w:rsidRPr="00D1677B" w:rsidRDefault="006507EB" w:rsidP="00DB2B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677B">
        <w:rPr>
          <w:rFonts w:ascii="Times New Roman" w:hAnsi="Times New Roman" w:cs="Times New Roman"/>
          <w:sz w:val="28"/>
          <w:szCs w:val="28"/>
        </w:rPr>
        <w:t>Среднемесячная заработная плата работников торговли сост</w:t>
      </w:r>
      <w:r w:rsidR="00522A41" w:rsidRPr="00D1677B">
        <w:rPr>
          <w:rFonts w:ascii="Times New Roman" w:hAnsi="Times New Roman" w:cs="Times New Roman"/>
          <w:sz w:val="28"/>
          <w:szCs w:val="28"/>
        </w:rPr>
        <w:t>авила 21 271,6 руб., рост к 2018</w:t>
      </w:r>
      <w:r w:rsidRPr="00D1677B">
        <w:rPr>
          <w:rFonts w:ascii="Times New Roman" w:hAnsi="Times New Roman" w:cs="Times New Roman"/>
          <w:sz w:val="28"/>
          <w:szCs w:val="28"/>
        </w:rPr>
        <w:t xml:space="preserve"> году- 111,8%.</w:t>
      </w:r>
    </w:p>
    <w:p w:rsidR="00C2484F" w:rsidRPr="00D1677B" w:rsidRDefault="00C2484F" w:rsidP="00C07A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A4B62" w:rsidRPr="00D1677B" w:rsidRDefault="00A432B7" w:rsidP="00B878A6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677B">
        <w:rPr>
          <w:rFonts w:ascii="Times New Roman" w:hAnsi="Times New Roman" w:cs="Times New Roman"/>
          <w:b/>
          <w:sz w:val="28"/>
          <w:szCs w:val="28"/>
        </w:rPr>
        <w:t>2.</w:t>
      </w:r>
      <w:r w:rsidR="00FA4B62" w:rsidRPr="00D1677B">
        <w:rPr>
          <w:rFonts w:ascii="Times New Roman" w:hAnsi="Times New Roman" w:cs="Times New Roman"/>
          <w:b/>
          <w:sz w:val="28"/>
          <w:szCs w:val="28"/>
        </w:rPr>
        <w:t>3.</w:t>
      </w:r>
      <w:r w:rsidR="00484E4F" w:rsidRPr="00D167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4B62" w:rsidRPr="00D1677B">
        <w:rPr>
          <w:rFonts w:ascii="Times New Roman" w:hAnsi="Times New Roman" w:cs="Times New Roman"/>
          <w:b/>
          <w:sz w:val="28"/>
          <w:szCs w:val="28"/>
        </w:rPr>
        <w:t>Рынок услуг жилищно-коммунального хозяйства</w:t>
      </w:r>
      <w:r w:rsidR="00DE66A6" w:rsidRPr="00D1677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D6813" w:rsidRPr="00D1677B" w:rsidRDefault="008D6813" w:rsidP="00B878A6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5FC5" w:rsidRPr="00D1677B" w:rsidRDefault="008D6813" w:rsidP="00B878A6">
      <w:pPr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1677B">
        <w:rPr>
          <w:rFonts w:ascii="Times New Roman" w:hAnsi="Times New Roman" w:cs="Times New Roman"/>
          <w:sz w:val="28"/>
          <w:szCs w:val="28"/>
          <w:u w:val="single"/>
        </w:rPr>
        <w:t>Обоснование выбора рынка:</w:t>
      </w:r>
    </w:p>
    <w:p w:rsidR="006614F6" w:rsidRDefault="005B4AB5" w:rsidP="006614F6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614F6" w:rsidRPr="00D1677B">
        <w:rPr>
          <w:sz w:val="28"/>
          <w:szCs w:val="28"/>
        </w:rPr>
        <w:t xml:space="preserve"> обеспечение информационной открытости отрасли жилищно-коммунального хозяй</w:t>
      </w:r>
      <w:r>
        <w:rPr>
          <w:sz w:val="28"/>
          <w:szCs w:val="28"/>
        </w:rPr>
        <w:t>ства;</w:t>
      </w:r>
    </w:p>
    <w:p w:rsidR="005B4AB5" w:rsidRDefault="005B4AB5" w:rsidP="006614F6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повышение качества оказываемых услуг на рынке управления многоквартирными домами;</w:t>
      </w:r>
    </w:p>
    <w:p w:rsidR="005B4AB5" w:rsidRDefault="005B4AB5" w:rsidP="006614F6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повышение эффективности контроля за соблюд</w:t>
      </w:r>
      <w:r w:rsidR="00C9054E">
        <w:rPr>
          <w:sz w:val="28"/>
          <w:szCs w:val="28"/>
        </w:rPr>
        <w:t>ением жилищного законодательств;</w:t>
      </w:r>
    </w:p>
    <w:p w:rsidR="00C9054E" w:rsidRPr="00D1677B" w:rsidRDefault="00C9054E" w:rsidP="006614F6">
      <w:pPr>
        <w:pStyle w:val="a5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обеспечение развития сферы жилищно-коммунального хозяйства</w:t>
      </w:r>
      <w:r w:rsidR="00973A5F">
        <w:rPr>
          <w:sz w:val="28"/>
          <w:szCs w:val="28"/>
        </w:rPr>
        <w:t>.</w:t>
      </w:r>
    </w:p>
    <w:p w:rsidR="008D6813" w:rsidRPr="00D1677B" w:rsidRDefault="008D6813" w:rsidP="006614F6">
      <w:pPr>
        <w:pStyle w:val="a5"/>
        <w:ind w:firstLine="709"/>
        <w:jc w:val="both"/>
        <w:rPr>
          <w:sz w:val="28"/>
          <w:szCs w:val="28"/>
        </w:rPr>
      </w:pPr>
    </w:p>
    <w:p w:rsidR="00EF07ED" w:rsidRPr="00D1677B" w:rsidRDefault="00EF07ED" w:rsidP="00EF07ED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 w:rsidRPr="00D1677B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Жилищно-коммунальное хозяйство - одна из самых крупных отраслей экономики Усть-Камчатского муниципального района. К числу наиболее важных составляющих жилищно-коммунального хозяйства района следует отнести содержание и эксплуатацию жилищного фонда.</w:t>
      </w:r>
    </w:p>
    <w:p w:rsidR="00EF07ED" w:rsidRPr="00D1677B" w:rsidRDefault="00EF07ED" w:rsidP="00EF07ED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 w:rsidRPr="00D1677B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Жилищный фонд Усть-Камчатского муниципального района включает в себя 197 многоквартирных дома, общей площадью 213,803 тыс.кв.м; 413 жилых домов блокированн</w:t>
      </w:r>
      <w:r w:rsidR="006A5C02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ой</w:t>
      </w:r>
      <w:r w:rsidRPr="00D1677B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 застройки 47,1 тыс.кв.м.</w:t>
      </w:r>
    </w:p>
    <w:p w:rsidR="00EF07ED" w:rsidRPr="00D1677B" w:rsidRDefault="00EF07ED" w:rsidP="00EF07ED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 w:rsidRPr="00D1677B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Проблема обеспечения жильём населения, проживающего в аварийных жилых домах и непригодных для проживания жилых помещениях, продолжает оставаться в числе особо актуальных и первостепенных для района. Значительная часть жилищного фонда не удовлетворяет потребностям населения не только по объёму, но и по своему качеству.</w:t>
      </w:r>
    </w:p>
    <w:p w:rsidR="00EF07ED" w:rsidRPr="00D1677B" w:rsidRDefault="00EF07ED" w:rsidP="00EF07ED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 w:rsidRPr="00D1677B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В рамках реализации муниципальной программы «Обеспечение доступным и комфортным жильем жителей Усть-Камчатского сельского поселения» в 2017 году сданы в эксплуатацию два жилых пятиэтажных дома (ул. 60 лет Октября дд. 35а, 4б), общей площадью 3 567,8 кв.м. 60 семей улучшили свои жилищные условия, переехав из ветхого и аварийного жилищного фонда п. Усть-Камчатск и с. Крутоберегово. На территории Ключевского сельского поселения в 2018-2019 годах закончено строительство двух двенадцати квартирных домов общей площадью 1491 кв. метр, переселено 24 семей.</w:t>
      </w:r>
    </w:p>
    <w:p w:rsidR="00EF07ED" w:rsidRPr="00D1677B" w:rsidRDefault="00EF07ED" w:rsidP="00EF07ED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 w:rsidRPr="00D1677B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Основными причинами, сдерживающими рост объемов ввода жилья в эксплуатацию, являются ограниченные возможности бюджетов сельских поселений района по финансированию жилищного строительства.</w:t>
      </w:r>
    </w:p>
    <w:p w:rsidR="00EF07ED" w:rsidRPr="00D1677B" w:rsidRDefault="00EF07ED" w:rsidP="00EF07ED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 w:rsidRPr="00D1677B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Низкий уровень ввода жилья в эксплуатацию за счет бюджетных средств не позволяет обеспечивать жилыми помещениями граждан, проживающих на территории поселения в аварийном жилищном фонде.</w:t>
      </w:r>
    </w:p>
    <w:p w:rsidR="00EF07ED" w:rsidRPr="00D1677B" w:rsidRDefault="00EF07ED" w:rsidP="00EF07ED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 w:rsidRPr="00D1677B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Основными факторами, сдерживающими развитие жилищного строительства, в настоящее время остаются:</w:t>
      </w:r>
    </w:p>
    <w:p w:rsidR="00EF07ED" w:rsidRPr="00D1677B" w:rsidRDefault="00EF07ED" w:rsidP="00EF07ED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 w:rsidRPr="00D1677B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- высокая стоимость строительства жилья и постоянный рост цен на жилую недвижимость на вторичном рынке;</w:t>
      </w:r>
    </w:p>
    <w:p w:rsidR="00EF07ED" w:rsidRPr="00D1677B" w:rsidRDefault="00EF07ED" w:rsidP="00EF07ED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 w:rsidRPr="00D1677B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- вопросы обеспечения жилищной застройки объектами инженерной, дорожной и социальной инфраструктуры. Необходимо развитие новых механизмов привлечения средств частных застройщиков для создания инженерной, дорожной и социальной инфраструктуры.</w:t>
      </w:r>
    </w:p>
    <w:p w:rsidR="00EF07ED" w:rsidRPr="00D1677B" w:rsidRDefault="00EF07ED" w:rsidP="00EF07ED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 w:rsidRPr="00D1677B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Для решения указанных проблем и в целях улучшения ситуации на рынке жилищного строительства необходимо использование программно-целевого метода, предусматривающего единый комплекс мероприятий, направленных на создание условий для дальнейшего повышения доступности жилья для населения. </w:t>
      </w:r>
    </w:p>
    <w:p w:rsidR="00EF07ED" w:rsidRPr="006E2612" w:rsidRDefault="002B0A34" w:rsidP="00EF07ED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 w:rsidRPr="00D1677B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lastRenderedPageBreak/>
        <w:t>Об</w:t>
      </w:r>
      <w:r w:rsidR="00EF07ED" w:rsidRPr="00D1677B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щая протяженность водопроводных сетей в поселениях района составляет 85,73 км, из них нуждается в замене 49,91 км, что составляет более 58 % от общей </w:t>
      </w:r>
      <w:r w:rsidR="00EF07ED" w:rsidRPr="006E2612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протяженности сетей, канализационных сетей - 15,82 км, из них ветхих 6,72 км, что составляет более 42%.</w:t>
      </w:r>
    </w:p>
    <w:p w:rsidR="00EF07ED" w:rsidRPr="006E2612" w:rsidRDefault="00EF07ED" w:rsidP="00EF07ED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 w:rsidRPr="006E2612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С целью улучшения водоснабжения населения района в рамках государственной программы Камчатского края «Энергоэффективность, развитие энергетики и коммунального хозяйства, обеспечение жителей </w:t>
      </w:r>
      <w:r w:rsidR="00162315" w:rsidRPr="006E2612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Камчатского края</w:t>
      </w:r>
      <w:r w:rsidRPr="006E2612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 коммунальными услугами» за счет средств краевого бюджета и бюджетов поселений в 2018 году заменено ветхих аварийных систем водоснабжения 2,106 км., канализационных 0,523 км., в 2019 году заменено ветхих аварийных систем водоснабжения 1,353 км., канализационных 0,660 км.</w:t>
      </w:r>
    </w:p>
    <w:p w:rsidR="00EF07ED" w:rsidRPr="00D1677B" w:rsidRDefault="00EF07ED" w:rsidP="00EF07ED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 w:rsidRPr="006E2612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Все три поселения Усть-Камчатского муниципального</w:t>
      </w:r>
      <w:r w:rsidRPr="00D1677B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 района снабжены централизованной системой водоснабжения и обеспечены питьевой водой, соответствующей требованиям СанПиН. Для обеспечения населения и предприятий Усть-Камчатского и Ключевского сельских поселений, а также для хозяйственных бытовых нужд используется пресная вода, забор которой производится из скважин. Источниками водоснабжения являются скважины (13 шт</w:t>
      </w:r>
      <w:r w:rsidR="00F61623" w:rsidRPr="00D1677B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.</w:t>
      </w:r>
      <w:r w:rsidRPr="00D1677B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) и поверхностные: оз.Гусиное (Усть-Камчатское сельское поселение), оз.Домашнее (Козыревское сельское поселение), протока Заводская (Ключевское сельское поселение). Производственный контроль питьевой воды осуществляется ежемесячно. Лабораторный контроль за водоснабжением населения осуществляется лабораторией филиала ФБУЗ «Центр гигиены и эпидемиологии в Камчатском крае в Елизовском, Усть-Большерецком, Соболевском районах и г.Вилюченске». Отбор проб производит филиал ФБУЗ «Цент гигиены и эпидемиологии в Камчатском крае в Усть-Камчатском и Алеутских районах». </w:t>
      </w:r>
    </w:p>
    <w:p w:rsidR="00EF07ED" w:rsidRPr="00D1677B" w:rsidRDefault="00EF07ED" w:rsidP="00EF07ED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 w:rsidRPr="00D1677B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В п. Козыревск на объекте водоснабжения (оз. Домашнее) установлен ультрафиолетовый обеззараживатель очистки воды. Необходимо модернизировать систему водоснабжения в п. Козыревск с осуществлением перехода забора воды из открытого водозабора оз. Домашнее к забору воды из подземных источников (артезианские скважины).</w:t>
      </w:r>
    </w:p>
    <w:p w:rsidR="00EF07ED" w:rsidRPr="006E2612" w:rsidRDefault="00EF07ED" w:rsidP="00EF07ED">
      <w:pPr>
        <w:widowControl/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 w:rsidRPr="00D1677B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В п. Ключи для очистки питьевой воды с открытого источника </w:t>
      </w:r>
      <w:r w:rsidRPr="006E2612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применяется биологическая очистка гипохлоридом натрия.</w:t>
      </w:r>
    </w:p>
    <w:p w:rsidR="004566AC" w:rsidRPr="006E2612" w:rsidRDefault="004566AC" w:rsidP="004566AC">
      <w:pPr>
        <w:ind w:firstLine="708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6E2612">
        <w:rPr>
          <w:rFonts w:ascii="Times New Roman" w:hAnsi="Times New Roman"/>
          <w:bCs/>
          <w:color w:val="auto"/>
          <w:sz w:val="28"/>
          <w:szCs w:val="28"/>
        </w:rPr>
        <w:t>На территории района в жилищно-коммунальной сфере осуществляют деятельность 1</w:t>
      </w:r>
      <w:r w:rsidR="000447BF" w:rsidRPr="006E2612">
        <w:rPr>
          <w:rFonts w:ascii="Times New Roman" w:hAnsi="Times New Roman"/>
          <w:bCs/>
          <w:color w:val="auto"/>
          <w:sz w:val="28"/>
          <w:szCs w:val="28"/>
        </w:rPr>
        <w:t>2</w:t>
      </w:r>
      <w:r w:rsidRPr="006E2612">
        <w:rPr>
          <w:rFonts w:ascii="Times New Roman" w:hAnsi="Times New Roman"/>
          <w:bCs/>
          <w:color w:val="auto"/>
          <w:sz w:val="28"/>
          <w:szCs w:val="28"/>
        </w:rPr>
        <w:t xml:space="preserve"> организаций.</w:t>
      </w:r>
    </w:p>
    <w:p w:rsidR="004566AC" w:rsidRPr="006E2612" w:rsidRDefault="004566AC" w:rsidP="004566AC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E2612">
        <w:rPr>
          <w:rFonts w:ascii="Times New Roman" w:hAnsi="Times New Roman"/>
          <w:bCs/>
          <w:color w:val="auto"/>
          <w:sz w:val="28"/>
          <w:szCs w:val="28"/>
        </w:rPr>
        <w:t xml:space="preserve">Данные предприятия осуществляют </w:t>
      </w:r>
      <w:r w:rsidRPr="006E2612">
        <w:rPr>
          <w:rFonts w:ascii="Times New Roman" w:hAnsi="Times New Roman"/>
          <w:bCs/>
          <w:sz w:val="28"/>
          <w:szCs w:val="28"/>
        </w:rPr>
        <w:t>управление многоквартирными домами, предоставляют услуги горячего и холодного водоснабжения, водоотведения, выполняют работы по содержанию и текущему ремонту общего имущества многоквартирных домов.</w:t>
      </w:r>
    </w:p>
    <w:p w:rsidR="004566AC" w:rsidRPr="006E2612" w:rsidRDefault="004566AC" w:rsidP="004566AC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E2612">
        <w:rPr>
          <w:rFonts w:ascii="Times New Roman" w:hAnsi="Times New Roman"/>
          <w:bCs/>
          <w:sz w:val="28"/>
          <w:szCs w:val="28"/>
        </w:rPr>
        <w:t>Характеристика рынка коммунальных услуг.</w:t>
      </w:r>
    </w:p>
    <w:p w:rsidR="004566AC" w:rsidRPr="006E2612" w:rsidRDefault="004566AC" w:rsidP="004566AC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6E2612">
        <w:rPr>
          <w:rFonts w:ascii="Times New Roman" w:hAnsi="Times New Roman"/>
          <w:bCs/>
          <w:sz w:val="28"/>
          <w:szCs w:val="28"/>
        </w:rPr>
        <w:t>Коммунальный комплекс Усть-Камчатского муниципального района муниципального представлен:</w:t>
      </w:r>
    </w:p>
    <w:p w:rsidR="004566AC" w:rsidRPr="00D1677B" w:rsidRDefault="004566AC" w:rsidP="004566AC">
      <w:pPr>
        <w:ind w:firstLine="708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6E2612">
        <w:rPr>
          <w:rFonts w:ascii="Times New Roman" w:hAnsi="Times New Roman"/>
          <w:bCs/>
          <w:color w:val="auto"/>
          <w:sz w:val="28"/>
          <w:szCs w:val="28"/>
        </w:rPr>
        <w:t>- 49 шт. котельными;</w:t>
      </w:r>
    </w:p>
    <w:p w:rsidR="004566AC" w:rsidRPr="00D1677B" w:rsidRDefault="004566AC" w:rsidP="004566AC">
      <w:pPr>
        <w:ind w:firstLine="708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D1677B">
        <w:rPr>
          <w:rFonts w:ascii="Times New Roman" w:hAnsi="Times New Roman"/>
          <w:bCs/>
          <w:color w:val="auto"/>
          <w:sz w:val="28"/>
          <w:szCs w:val="28"/>
        </w:rPr>
        <w:lastRenderedPageBreak/>
        <w:t>- 23,19 км тепловых сетей;</w:t>
      </w:r>
    </w:p>
    <w:p w:rsidR="004566AC" w:rsidRPr="00D1677B" w:rsidRDefault="004566AC" w:rsidP="004566AC">
      <w:pPr>
        <w:ind w:firstLine="708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D1677B">
        <w:rPr>
          <w:rFonts w:ascii="Times New Roman" w:hAnsi="Times New Roman"/>
          <w:bCs/>
          <w:color w:val="auto"/>
          <w:sz w:val="28"/>
          <w:szCs w:val="28"/>
        </w:rPr>
        <w:t>- 85,73 км сетей водоснабжения;</w:t>
      </w:r>
    </w:p>
    <w:p w:rsidR="004566AC" w:rsidRPr="00D1677B" w:rsidRDefault="004566AC" w:rsidP="004566AC">
      <w:pPr>
        <w:ind w:firstLine="708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D1677B">
        <w:rPr>
          <w:rFonts w:ascii="Times New Roman" w:hAnsi="Times New Roman"/>
          <w:bCs/>
          <w:color w:val="auto"/>
          <w:sz w:val="28"/>
          <w:szCs w:val="28"/>
        </w:rPr>
        <w:t>- 15,82 км сетей водоотведения;</w:t>
      </w:r>
    </w:p>
    <w:p w:rsidR="004566AC" w:rsidRPr="00D1677B" w:rsidRDefault="004566AC" w:rsidP="004566AC">
      <w:pPr>
        <w:ind w:firstLine="708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D1677B">
        <w:rPr>
          <w:rFonts w:ascii="Times New Roman" w:hAnsi="Times New Roman"/>
          <w:bCs/>
          <w:color w:val="auto"/>
          <w:sz w:val="28"/>
          <w:szCs w:val="28"/>
        </w:rPr>
        <w:t>- 33,70 км электрических сетей.</w:t>
      </w:r>
    </w:p>
    <w:p w:rsidR="004566AC" w:rsidRPr="00D1677B" w:rsidRDefault="004566AC" w:rsidP="004566AC">
      <w:pPr>
        <w:ind w:firstLine="708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D1677B">
        <w:rPr>
          <w:rFonts w:ascii="Times New Roman" w:hAnsi="Times New Roman"/>
          <w:bCs/>
          <w:color w:val="auto"/>
          <w:sz w:val="28"/>
          <w:szCs w:val="28"/>
        </w:rPr>
        <w:t xml:space="preserve">Электроснабжение района осуществляет </w:t>
      </w:r>
      <w:r w:rsidRPr="00D1677B">
        <w:rPr>
          <w:rFonts w:ascii="Times New Roman" w:hAnsi="Times New Roman" w:cs="Times New Roman"/>
          <w:color w:val="auto"/>
          <w:sz w:val="28"/>
          <w:szCs w:val="28"/>
        </w:rPr>
        <w:t>ОАО «Южные электрические сети Камчатки»</w:t>
      </w:r>
      <w:r w:rsidRPr="00D1677B">
        <w:rPr>
          <w:rFonts w:ascii="Times New Roman" w:hAnsi="Times New Roman"/>
          <w:bCs/>
          <w:color w:val="auto"/>
          <w:sz w:val="28"/>
          <w:szCs w:val="28"/>
        </w:rPr>
        <w:t>.</w:t>
      </w:r>
    </w:p>
    <w:p w:rsidR="004566AC" w:rsidRPr="00D1677B" w:rsidRDefault="004566AC" w:rsidP="004566AC">
      <w:pPr>
        <w:ind w:firstLine="708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D1677B">
        <w:rPr>
          <w:rFonts w:ascii="Times New Roman" w:hAnsi="Times New Roman"/>
          <w:bCs/>
          <w:color w:val="auto"/>
          <w:sz w:val="28"/>
          <w:szCs w:val="28"/>
        </w:rPr>
        <w:t xml:space="preserve">Теплоснабжение объектов жизнеобеспечения района и жилищного фонда осуществляется 49 котельными, суммарной паспортной мощностью 50,691 Гкал/час. </w:t>
      </w:r>
    </w:p>
    <w:p w:rsidR="004566AC" w:rsidRPr="00D1677B" w:rsidRDefault="004566AC" w:rsidP="004566AC">
      <w:pPr>
        <w:ind w:firstLine="708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D1677B">
        <w:rPr>
          <w:rFonts w:ascii="Times New Roman" w:hAnsi="Times New Roman"/>
          <w:bCs/>
          <w:color w:val="auto"/>
          <w:sz w:val="28"/>
          <w:szCs w:val="28"/>
        </w:rPr>
        <w:t>Водоснабжение состоит 8 водозаборных сооружений.</w:t>
      </w:r>
    </w:p>
    <w:p w:rsidR="004566AC" w:rsidRPr="00D1677B" w:rsidRDefault="004566AC" w:rsidP="004566AC">
      <w:pPr>
        <w:ind w:firstLine="708"/>
        <w:jc w:val="both"/>
        <w:rPr>
          <w:rFonts w:ascii="Times New Roman" w:hAnsi="Times New Roman"/>
          <w:bCs/>
          <w:color w:val="auto"/>
          <w:sz w:val="28"/>
          <w:szCs w:val="28"/>
        </w:rPr>
      </w:pPr>
      <w:r w:rsidRPr="00D1677B">
        <w:rPr>
          <w:rFonts w:ascii="Times New Roman" w:hAnsi="Times New Roman"/>
          <w:bCs/>
          <w:color w:val="auto"/>
          <w:sz w:val="28"/>
          <w:szCs w:val="28"/>
        </w:rPr>
        <w:t>Водоотведение состоит из 7 канализационно-насосных станций.</w:t>
      </w:r>
    </w:p>
    <w:p w:rsidR="004566AC" w:rsidRPr="00D1677B" w:rsidRDefault="004566AC" w:rsidP="004566AC">
      <w:pPr>
        <w:ind w:firstLine="708"/>
        <w:jc w:val="both"/>
        <w:rPr>
          <w:rFonts w:ascii="Times New Roman" w:hAnsi="Times New Roman"/>
          <w:bCs/>
          <w:color w:val="auto"/>
        </w:rPr>
      </w:pPr>
    </w:p>
    <w:p w:rsidR="004566AC" w:rsidRPr="000F288D" w:rsidRDefault="004566AC" w:rsidP="004566AC">
      <w:pPr>
        <w:ind w:firstLine="708"/>
        <w:jc w:val="both"/>
        <w:rPr>
          <w:rFonts w:ascii="Times New Roman" w:hAnsi="Times New Roman"/>
          <w:b/>
          <w:bCs/>
          <w:color w:val="auto"/>
        </w:rPr>
      </w:pPr>
      <w:r w:rsidRPr="000F288D">
        <w:rPr>
          <w:rFonts w:ascii="Times New Roman" w:hAnsi="Times New Roman"/>
          <w:b/>
          <w:bCs/>
          <w:color w:val="auto"/>
        </w:rPr>
        <w:t xml:space="preserve">Перечень организаций коммунального комплекса, осуществляющих свою деятельность на территории района: </w:t>
      </w:r>
    </w:p>
    <w:p w:rsidR="004566AC" w:rsidRPr="000F288D" w:rsidRDefault="004566AC" w:rsidP="004566AC">
      <w:pPr>
        <w:ind w:firstLine="708"/>
        <w:jc w:val="both"/>
        <w:rPr>
          <w:rFonts w:ascii="Times New Roman" w:hAnsi="Times New Roman"/>
          <w:bCs/>
          <w:color w:val="auto"/>
        </w:rPr>
      </w:pP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549"/>
        <w:gridCol w:w="3562"/>
        <w:gridCol w:w="5352"/>
      </w:tblGrid>
      <w:tr w:rsidR="004566AC" w:rsidRPr="000F288D" w:rsidTr="000539AA">
        <w:tc>
          <w:tcPr>
            <w:tcW w:w="549" w:type="dxa"/>
          </w:tcPr>
          <w:p w:rsidR="004566AC" w:rsidRPr="000F288D" w:rsidRDefault="004566AC" w:rsidP="000539AA">
            <w:pPr>
              <w:jc w:val="both"/>
              <w:rPr>
                <w:rFonts w:ascii="Times New Roman" w:hAnsi="Times New Roman"/>
                <w:bCs/>
                <w:color w:val="auto"/>
              </w:rPr>
            </w:pPr>
            <w:r w:rsidRPr="000F288D">
              <w:rPr>
                <w:rFonts w:ascii="Times New Roman" w:hAnsi="Times New Roman"/>
                <w:bCs/>
                <w:color w:val="auto"/>
              </w:rPr>
              <w:t>№</w:t>
            </w:r>
          </w:p>
        </w:tc>
        <w:tc>
          <w:tcPr>
            <w:tcW w:w="3562" w:type="dxa"/>
          </w:tcPr>
          <w:p w:rsidR="004566AC" w:rsidRPr="000F288D" w:rsidRDefault="004566AC" w:rsidP="000539AA">
            <w:pPr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0F288D">
              <w:rPr>
                <w:rFonts w:ascii="Times New Roman" w:hAnsi="Times New Roman" w:cs="Times New Roman"/>
                <w:bCs/>
                <w:color w:val="auto"/>
              </w:rPr>
              <w:t>Наименование организации</w:t>
            </w:r>
          </w:p>
        </w:tc>
        <w:tc>
          <w:tcPr>
            <w:tcW w:w="5352" w:type="dxa"/>
          </w:tcPr>
          <w:p w:rsidR="004566AC" w:rsidRPr="000F288D" w:rsidRDefault="004566AC" w:rsidP="000539AA">
            <w:pPr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0F288D">
              <w:rPr>
                <w:rFonts w:ascii="Times New Roman" w:hAnsi="Times New Roman" w:cs="Times New Roman"/>
                <w:bCs/>
                <w:color w:val="auto"/>
              </w:rPr>
              <w:t>Вид оказываемых услуг</w:t>
            </w:r>
          </w:p>
        </w:tc>
      </w:tr>
      <w:tr w:rsidR="004566AC" w:rsidRPr="000F288D" w:rsidTr="000539AA">
        <w:tc>
          <w:tcPr>
            <w:tcW w:w="549" w:type="dxa"/>
          </w:tcPr>
          <w:p w:rsidR="004566AC" w:rsidRPr="000F288D" w:rsidRDefault="004566AC" w:rsidP="000539AA">
            <w:pPr>
              <w:jc w:val="both"/>
              <w:rPr>
                <w:rFonts w:ascii="Times New Roman" w:hAnsi="Times New Roman"/>
                <w:bCs/>
                <w:color w:val="auto"/>
              </w:rPr>
            </w:pPr>
            <w:r w:rsidRPr="000F288D">
              <w:rPr>
                <w:rFonts w:ascii="Times New Roman" w:hAnsi="Times New Roman"/>
                <w:bCs/>
                <w:color w:val="auto"/>
              </w:rPr>
              <w:t>1</w:t>
            </w:r>
          </w:p>
        </w:tc>
        <w:tc>
          <w:tcPr>
            <w:tcW w:w="3562" w:type="dxa"/>
            <w:vAlign w:val="center"/>
          </w:tcPr>
          <w:p w:rsidR="004566AC" w:rsidRPr="000F288D" w:rsidRDefault="004566AC" w:rsidP="000539AA">
            <w:pPr>
              <w:rPr>
                <w:rFonts w:ascii="Times New Roman" w:hAnsi="Times New Roman" w:cs="Times New Roman"/>
                <w:color w:val="auto"/>
              </w:rPr>
            </w:pPr>
            <w:r w:rsidRPr="000F288D">
              <w:rPr>
                <w:rFonts w:ascii="Times New Roman" w:hAnsi="Times New Roman" w:cs="Times New Roman"/>
                <w:color w:val="auto"/>
              </w:rPr>
              <w:t>ООО «Коммунэнерго»</w:t>
            </w:r>
          </w:p>
        </w:tc>
        <w:tc>
          <w:tcPr>
            <w:tcW w:w="5352" w:type="dxa"/>
            <w:vAlign w:val="center"/>
          </w:tcPr>
          <w:p w:rsidR="004566AC" w:rsidRPr="000F288D" w:rsidRDefault="004566AC" w:rsidP="000539AA">
            <w:pPr>
              <w:rPr>
                <w:rFonts w:ascii="Times New Roman" w:hAnsi="Times New Roman" w:cs="Times New Roman"/>
                <w:color w:val="auto"/>
              </w:rPr>
            </w:pPr>
            <w:r w:rsidRPr="000F288D">
              <w:rPr>
                <w:rFonts w:ascii="Times New Roman" w:hAnsi="Times New Roman" w:cs="Times New Roman"/>
                <w:color w:val="auto"/>
              </w:rPr>
              <w:t>водоснабжение, водоотведение</w:t>
            </w:r>
          </w:p>
        </w:tc>
      </w:tr>
      <w:tr w:rsidR="004566AC" w:rsidRPr="000F288D" w:rsidTr="000539AA">
        <w:tc>
          <w:tcPr>
            <w:tcW w:w="549" w:type="dxa"/>
          </w:tcPr>
          <w:p w:rsidR="004566AC" w:rsidRPr="000F288D" w:rsidRDefault="004566AC" w:rsidP="000539AA">
            <w:pPr>
              <w:jc w:val="both"/>
              <w:rPr>
                <w:rFonts w:ascii="Times New Roman" w:hAnsi="Times New Roman"/>
                <w:bCs/>
                <w:color w:val="auto"/>
              </w:rPr>
            </w:pPr>
            <w:r w:rsidRPr="000F288D">
              <w:rPr>
                <w:rFonts w:ascii="Times New Roman" w:hAnsi="Times New Roman"/>
                <w:bCs/>
                <w:color w:val="auto"/>
              </w:rPr>
              <w:t>2</w:t>
            </w:r>
          </w:p>
        </w:tc>
        <w:tc>
          <w:tcPr>
            <w:tcW w:w="3562" w:type="dxa"/>
            <w:vAlign w:val="center"/>
          </w:tcPr>
          <w:p w:rsidR="004566AC" w:rsidRPr="000F288D" w:rsidRDefault="004566AC" w:rsidP="000539AA">
            <w:pPr>
              <w:rPr>
                <w:rFonts w:ascii="Times New Roman" w:hAnsi="Times New Roman" w:cs="Times New Roman"/>
                <w:color w:val="auto"/>
              </w:rPr>
            </w:pPr>
            <w:r w:rsidRPr="000F288D">
              <w:rPr>
                <w:rFonts w:ascii="Times New Roman" w:hAnsi="Times New Roman" w:cs="Times New Roman"/>
                <w:color w:val="auto"/>
              </w:rPr>
              <w:t>ООО «Строй Альянс»</w:t>
            </w:r>
          </w:p>
        </w:tc>
        <w:tc>
          <w:tcPr>
            <w:tcW w:w="5352" w:type="dxa"/>
            <w:vAlign w:val="center"/>
          </w:tcPr>
          <w:p w:rsidR="004566AC" w:rsidRPr="000F288D" w:rsidRDefault="004566AC" w:rsidP="000539AA">
            <w:pPr>
              <w:rPr>
                <w:rFonts w:ascii="Times New Roman" w:hAnsi="Times New Roman" w:cs="Times New Roman"/>
                <w:color w:val="auto"/>
              </w:rPr>
            </w:pPr>
            <w:r w:rsidRPr="000F288D">
              <w:rPr>
                <w:rFonts w:ascii="Times New Roman" w:hAnsi="Times New Roman" w:cs="Times New Roman"/>
                <w:color w:val="auto"/>
              </w:rPr>
              <w:t>теплоснабжение</w:t>
            </w:r>
          </w:p>
        </w:tc>
      </w:tr>
      <w:tr w:rsidR="004566AC" w:rsidRPr="000F288D" w:rsidTr="000539AA">
        <w:tc>
          <w:tcPr>
            <w:tcW w:w="549" w:type="dxa"/>
          </w:tcPr>
          <w:p w:rsidR="004566AC" w:rsidRPr="000F288D" w:rsidRDefault="004566AC" w:rsidP="000539AA">
            <w:pPr>
              <w:jc w:val="both"/>
              <w:rPr>
                <w:rFonts w:ascii="Times New Roman" w:hAnsi="Times New Roman"/>
                <w:bCs/>
                <w:color w:val="auto"/>
              </w:rPr>
            </w:pPr>
            <w:r w:rsidRPr="000F288D">
              <w:rPr>
                <w:rFonts w:ascii="Times New Roman" w:hAnsi="Times New Roman"/>
                <w:bCs/>
                <w:color w:val="auto"/>
              </w:rPr>
              <w:t>3</w:t>
            </w:r>
          </w:p>
        </w:tc>
        <w:tc>
          <w:tcPr>
            <w:tcW w:w="3562" w:type="dxa"/>
            <w:vAlign w:val="center"/>
          </w:tcPr>
          <w:p w:rsidR="004566AC" w:rsidRPr="000F288D" w:rsidRDefault="004566AC" w:rsidP="000539AA">
            <w:pPr>
              <w:rPr>
                <w:rFonts w:ascii="Times New Roman" w:hAnsi="Times New Roman" w:cs="Times New Roman"/>
                <w:color w:val="auto"/>
              </w:rPr>
            </w:pPr>
            <w:r w:rsidRPr="000F288D">
              <w:rPr>
                <w:rFonts w:ascii="Times New Roman" w:hAnsi="Times New Roman" w:cs="Times New Roman"/>
                <w:color w:val="auto"/>
              </w:rPr>
              <w:t>ООО «НОРД ФИШ»</w:t>
            </w:r>
          </w:p>
        </w:tc>
        <w:tc>
          <w:tcPr>
            <w:tcW w:w="5352" w:type="dxa"/>
            <w:vAlign w:val="center"/>
          </w:tcPr>
          <w:p w:rsidR="004566AC" w:rsidRPr="000F288D" w:rsidRDefault="004566AC" w:rsidP="000539AA">
            <w:pPr>
              <w:rPr>
                <w:rFonts w:ascii="Times New Roman" w:hAnsi="Times New Roman" w:cs="Times New Roman"/>
                <w:color w:val="auto"/>
              </w:rPr>
            </w:pPr>
            <w:r w:rsidRPr="000F288D">
              <w:rPr>
                <w:rFonts w:ascii="Times New Roman" w:hAnsi="Times New Roman" w:cs="Times New Roman"/>
                <w:color w:val="auto"/>
              </w:rPr>
              <w:t>теплоснабжение</w:t>
            </w:r>
          </w:p>
        </w:tc>
      </w:tr>
      <w:tr w:rsidR="004566AC" w:rsidRPr="000F288D" w:rsidTr="000539AA">
        <w:tc>
          <w:tcPr>
            <w:tcW w:w="549" w:type="dxa"/>
          </w:tcPr>
          <w:p w:rsidR="004566AC" w:rsidRPr="000F288D" w:rsidRDefault="004566AC" w:rsidP="000539AA">
            <w:pPr>
              <w:jc w:val="both"/>
              <w:rPr>
                <w:rFonts w:ascii="Times New Roman" w:hAnsi="Times New Roman"/>
                <w:bCs/>
                <w:color w:val="auto"/>
              </w:rPr>
            </w:pPr>
            <w:r w:rsidRPr="000F288D">
              <w:rPr>
                <w:rFonts w:ascii="Times New Roman" w:hAnsi="Times New Roman"/>
                <w:bCs/>
                <w:color w:val="auto"/>
              </w:rPr>
              <w:t>4</w:t>
            </w:r>
          </w:p>
        </w:tc>
        <w:tc>
          <w:tcPr>
            <w:tcW w:w="3562" w:type="dxa"/>
            <w:vAlign w:val="center"/>
          </w:tcPr>
          <w:p w:rsidR="004566AC" w:rsidRPr="000F288D" w:rsidRDefault="004566AC" w:rsidP="000539AA">
            <w:pPr>
              <w:rPr>
                <w:rFonts w:ascii="Times New Roman" w:hAnsi="Times New Roman" w:cs="Times New Roman"/>
                <w:color w:val="auto"/>
              </w:rPr>
            </w:pPr>
            <w:r w:rsidRPr="000F288D">
              <w:rPr>
                <w:rFonts w:ascii="Times New Roman" w:hAnsi="Times New Roman" w:cs="Times New Roman"/>
                <w:color w:val="auto"/>
              </w:rPr>
              <w:t>ООО «Интэко»</w:t>
            </w:r>
          </w:p>
        </w:tc>
        <w:tc>
          <w:tcPr>
            <w:tcW w:w="5352" w:type="dxa"/>
            <w:vAlign w:val="center"/>
          </w:tcPr>
          <w:p w:rsidR="004566AC" w:rsidRPr="000F288D" w:rsidRDefault="004566AC" w:rsidP="000539AA">
            <w:pPr>
              <w:rPr>
                <w:rFonts w:ascii="Times New Roman" w:hAnsi="Times New Roman" w:cs="Times New Roman"/>
                <w:color w:val="auto"/>
              </w:rPr>
            </w:pPr>
            <w:r w:rsidRPr="000F288D">
              <w:rPr>
                <w:rFonts w:ascii="Times New Roman" w:hAnsi="Times New Roman" w:cs="Times New Roman"/>
                <w:color w:val="auto"/>
              </w:rPr>
              <w:t>теплоснабжение</w:t>
            </w:r>
          </w:p>
        </w:tc>
      </w:tr>
      <w:tr w:rsidR="004566AC" w:rsidRPr="000F288D" w:rsidTr="000539AA">
        <w:tc>
          <w:tcPr>
            <w:tcW w:w="549" w:type="dxa"/>
          </w:tcPr>
          <w:p w:rsidR="004566AC" w:rsidRPr="000F288D" w:rsidRDefault="004566AC" w:rsidP="000539AA">
            <w:pPr>
              <w:jc w:val="both"/>
              <w:rPr>
                <w:rFonts w:ascii="Times New Roman" w:hAnsi="Times New Roman"/>
                <w:bCs/>
                <w:color w:val="auto"/>
              </w:rPr>
            </w:pPr>
            <w:r w:rsidRPr="000F288D">
              <w:rPr>
                <w:rFonts w:ascii="Times New Roman" w:hAnsi="Times New Roman"/>
                <w:bCs/>
                <w:color w:val="auto"/>
              </w:rPr>
              <w:t>5</w:t>
            </w:r>
          </w:p>
        </w:tc>
        <w:tc>
          <w:tcPr>
            <w:tcW w:w="3562" w:type="dxa"/>
            <w:vAlign w:val="center"/>
          </w:tcPr>
          <w:p w:rsidR="004566AC" w:rsidRPr="000F288D" w:rsidRDefault="004566AC" w:rsidP="000539AA">
            <w:pPr>
              <w:rPr>
                <w:rFonts w:ascii="Times New Roman" w:hAnsi="Times New Roman" w:cs="Times New Roman"/>
                <w:color w:val="auto"/>
              </w:rPr>
            </w:pPr>
            <w:r w:rsidRPr="000F288D">
              <w:rPr>
                <w:rFonts w:ascii="Times New Roman" w:hAnsi="Times New Roman" w:cs="Times New Roman"/>
                <w:color w:val="auto"/>
              </w:rPr>
              <w:t>ООО «Гермес»</w:t>
            </w:r>
          </w:p>
        </w:tc>
        <w:tc>
          <w:tcPr>
            <w:tcW w:w="5352" w:type="dxa"/>
          </w:tcPr>
          <w:p w:rsidR="004566AC" w:rsidRPr="000F288D" w:rsidRDefault="004566AC" w:rsidP="000539AA">
            <w:pPr>
              <w:rPr>
                <w:rFonts w:ascii="Times New Roman" w:hAnsi="Times New Roman" w:cs="Times New Roman"/>
                <w:color w:val="auto"/>
              </w:rPr>
            </w:pPr>
            <w:r w:rsidRPr="000F288D">
              <w:rPr>
                <w:rFonts w:ascii="Times New Roman" w:hAnsi="Times New Roman" w:cs="Times New Roman"/>
                <w:color w:val="auto"/>
              </w:rPr>
              <w:t>теплоснабжение</w:t>
            </w:r>
          </w:p>
        </w:tc>
      </w:tr>
      <w:tr w:rsidR="004566AC" w:rsidRPr="000F288D" w:rsidTr="000539AA">
        <w:tc>
          <w:tcPr>
            <w:tcW w:w="549" w:type="dxa"/>
          </w:tcPr>
          <w:p w:rsidR="004566AC" w:rsidRPr="000F288D" w:rsidRDefault="004566AC" w:rsidP="000539AA">
            <w:pPr>
              <w:jc w:val="both"/>
              <w:rPr>
                <w:rFonts w:ascii="Times New Roman" w:hAnsi="Times New Roman"/>
                <w:bCs/>
                <w:color w:val="auto"/>
              </w:rPr>
            </w:pPr>
            <w:r w:rsidRPr="000F288D">
              <w:rPr>
                <w:rFonts w:ascii="Times New Roman" w:hAnsi="Times New Roman"/>
                <w:bCs/>
                <w:color w:val="auto"/>
              </w:rPr>
              <w:t>6</w:t>
            </w:r>
          </w:p>
        </w:tc>
        <w:tc>
          <w:tcPr>
            <w:tcW w:w="3562" w:type="dxa"/>
            <w:vAlign w:val="center"/>
          </w:tcPr>
          <w:p w:rsidR="004566AC" w:rsidRPr="000F288D" w:rsidRDefault="004566AC" w:rsidP="000539AA">
            <w:pPr>
              <w:rPr>
                <w:rFonts w:ascii="Times New Roman" w:hAnsi="Times New Roman" w:cs="Times New Roman"/>
                <w:color w:val="auto"/>
              </w:rPr>
            </w:pPr>
            <w:r w:rsidRPr="000F288D">
              <w:rPr>
                <w:rFonts w:ascii="Times New Roman" w:hAnsi="Times New Roman" w:cs="Times New Roman"/>
                <w:color w:val="auto"/>
              </w:rPr>
              <w:t>ООО «Корякэнерго»</w:t>
            </w:r>
          </w:p>
        </w:tc>
        <w:tc>
          <w:tcPr>
            <w:tcW w:w="5352" w:type="dxa"/>
          </w:tcPr>
          <w:p w:rsidR="004566AC" w:rsidRPr="000F288D" w:rsidRDefault="004566AC" w:rsidP="000539AA">
            <w:pPr>
              <w:rPr>
                <w:rFonts w:ascii="Times New Roman" w:hAnsi="Times New Roman" w:cs="Times New Roman"/>
                <w:color w:val="auto"/>
              </w:rPr>
            </w:pPr>
            <w:r w:rsidRPr="000F288D">
              <w:rPr>
                <w:rFonts w:ascii="Times New Roman" w:hAnsi="Times New Roman" w:cs="Times New Roman"/>
                <w:color w:val="auto"/>
              </w:rPr>
              <w:t>теплоснабжение</w:t>
            </w:r>
          </w:p>
        </w:tc>
      </w:tr>
      <w:tr w:rsidR="004566AC" w:rsidRPr="000F288D" w:rsidTr="000539AA">
        <w:tc>
          <w:tcPr>
            <w:tcW w:w="549" w:type="dxa"/>
          </w:tcPr>
          <w:p w:rsidR="004566AC" w:rsidRPr="000F288D" w:rsidRDefault="004566AC" w:rsidP="000539AA">
            <w:pPr>
              <w:jc w:val="both"/>
              <w:rPr>
                <w:rFonts w:ascii="Times New Roman" w:hAnsi="Times New Roman"/>
                <w:bCs/>
                <w:color w:val="auto"/>
              </w:rPr>
            </w:pPr>
            <w:r w:rsidRPr="000F288D">
              <w:rPr>
                <w:rFonts w:ascii="Times New Roman" w:hAnsi="Times New Roman"/>
                <w:bCs/>
                <w:color w:val="auto"/>
              </w:rPr>
              <w:t>7</w:t>
            </w:r>
          </w:p>
        </w:tc>
        <w:tc>
          <w:tcPr>
            <w:tcW w:w="3562" w:type="dxa"/>
            <w:vAlign w:val="center"/>
          </w:tcPr>
          <w:p w:rsidR="004566AC" w:rsidRPr="000F288D" w:rsidRDefault="004566AC" w:rsidP="000539AA">
            <w:pPr>
              <w:rPr>
                <w:rFonts w:ascii="Times New Roman" w:hAnsi="Times New Roman" w:cs="Times New Roman"/>
                <w:color w:val="auto"/>
              </w:rPr>
            </w:pPr>
            <w:r w:rsidRPr="000F288D">
              <w:rPr>
                <w:rFonts w:ascii="Times New Roman" w:hAnsi="Times New Roman" w:cs="Times New Roman"/>
                <w:color w:val="auto"/>
              </w:rPr>
              <w:t>ОАО «Южные электрические сети Камчатки»</w:t>
            </w:r>
          </w:p>
        </w:tc>
        <w:tc>
          <w:tcPr>
            <w:tcW w:w="5352" w:type="dxa"/>
            <w:vAlign w:val="center"/>
          </w:tcPr>
          <w:p w:rsidR="004566AC" w:rsidRPr="000F288D" w:rsidRDefault="004566AC" w:rsidP="000539AA">
            <w:pPr>
              <w:rPr>
                <w:rFonts w:ascii="Times New Roman" w:hAnsi="Times New Roman" w:cs="Times New Roman"/>
                <w:color w:val="auto"/>
              </w:rPr>
            </w:pPr>
            <w:r w:rsidRPr="000F288D">
              <w:rPr>
                <w:rFonts w:ascii="Times New Roman" w:hAnsi="Times New Roman" w:cs="Times New Roman"/>
                <w:color w:val="auto"/>
              </w:rPr>
              <w:t>электроснабжение</w:t>
            </w:r>
          </w:p>
        </w:tc>
      </w:tr>
      <w:tr w:rsidR="004566AC" w:rsidRPr="000F288D" w:rsidTr="000539AA">
        <w:tc>
          <w:tcPr>
            <w:tcW w:w="549" w:type="dxa"/>
          </w:tcPr>
          <w:p w:rsidR="004566AC" w:rsidRPr="000F288D" w:rsidRDefault="004566AC" w:rsidP="000539AA">
            <w:pPr>
              <w:jc w:val="both"/>
              <w:rPr>
                <w:rFonts w:ascii="Times New Roman" w:hAnsi="Times New Roman"/>
                <w:bCs/>
                <w:color w:val="auto"/>
              </w:rPr>
            </w:pPr>
            <w:r w:rsidRPr="000F288D">
              <w:rPr>
                <w:rFonts w:ascii="Times New Roman" w:hAnsi="Times New Roman"/>
                <w:bCs/>
                <w:color w:val="auto"/>
              </w:rPr>
              <w:t>8</w:t>
            </w:r>
          </w:p>
        </w:tc>
        <w:tc>
          <w:tcPr>
            <w:tcW w:w="3562" w:type="dxa"/>
          </w:tcPr>
          <w:p w:rsidR="004566AC" w:rsidRPr="000F288D" w:rsidRDefault="004566AC" w:rsidP="000539AA">
            <w:pPr>
              <w:rPr>
                <w:rFonts w:ascii="Times New Roman" w:hAnsi="Times New Roman" w:cs="Times New Roman"/>
                <w:color w:val="auto"/>
              </w:rPr>
            </w:pPr>
            <w:r w:rsidRPr="000F288D">
              <w:rPr>
                <w:rFonts w:ascii="Times New Roman" w:hAnsi="Times New Roman" w:cs="Times New Roman"/>
                <w:color w:val="auto"/>
              </w:rPr>
              <w:t>ООО «Термо»</w:t>
            </w:r>
          </w:p>
        </w:tc>
        <w:tc>
          <w:tcPr>
            <w:tcW w:w="5352" w:type="dxa"/>
            <w:vAlign w:val="center"/>
          </w:tcPr>
          <w:p w:rsidR="004566AC" w:rsidRPr="000F288D" w:rsidRDefault="004566AC" w:rsidP="000539AA">
            <w:pPr>
              <w:rPr>
                <w:rFonts w:ascii="Times New Roman" w:hAnsi="Times New Roman" w:cs="Times New Roman"/>
                <w:color w:val="auto"/>
              </w:rPr>
            </w:pPr>
            <w:r w:rsidRPr="000F288D">
              <w:rPr>
                <w:rFonts w:ascii="Times New Roman" w:hAnsi="Times New Roman" w:cs="Times New Roman"/>
                <w:color w:val="auto"/>
              </w:rPr>
              <w:t>теплоснабжение;</w:t>
            </w:r>
            <w:r w:rsidR="00F4635F" w:rsidRPr="000F288D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0F288D">
              <w:rPr>
                <w:rFonts w:ascii="Times New Roman" w:hAnsi="Times New Roman" w:cs="Times New Roman"/>
                <w:color w:val="auto"/>
              </w:rPr>
              <w:t>водоснабжение;</w:t>
            </w:r>
            <w:r w:rsidR="00F4635F" w:rsidRPr="000F288D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0F288D">
              <w:rPr>
                <w:rFonts w:ascii="Times New Roman" w:hAnsi="Times New Roman" w:cs="Times New Roman"/>
                <w:color w:val="auto"/>
              </w:rPr>
              <w:t>водоотведение</w:t>
            </w:r>
          </w:p>
        </w:tc>
      </w:tr>
      <w:tr w:rsidR="004566AC" w:rsidRPr="000F288D" w:rsidTr="000539AA">
        <w:tc>
          <w:tcPr>
            <w:tcW w:w="549" w:type="dxa"/>
          </w:tcPr>
          <w:p w:rsidR="004566AC" w:rsidRPr="000F288D" w:rsidRDefault="004566AC" w:rsidP="000539AA">
            <w:pPr>
              <w:jc w:val="both"/>
              <w:rPr>
                <w:rFonts w:ascii="Times New Roman" w:hAnsi="Times New Roman"/>
                <w:bCs/>
                <w:color w:val="auto"/>
              </w:rPr>
            </w:pPr>
            <w:r w:rsidRPr="000F288D">
              <w:rPr>
                <w:rFonts w:ascii="Times New Roman" w:hAnsi="Times New Roman"/>
                <w:bCs/>
                <w:color w:val="auto"/>
              </w:rPr>
              <w:t>9</w:t>
            </w:r>
          </w:p>
        </w:tc>
        <w:tc>
          <w:tcPr>
            <w:tcW w:w="3562" w:type="dxa"/>
          </w:tcPr>
          <w:p w:rsidR="004566AC" w:rsidRPr="000F288D" w:rsidRDefault="004566AC" w:rsidP="000539AA">
            <w:pPr>
              <w:rPr>
                <w:rFonts w:ascii="Times New Roman" w:hAnsi="Times New Roman" w:cs="Times New Roman"/>
                <w:color w:val="auto"/>
              </w:rPr>
            </w:pPr>
            <w:r w:rsidRPr="000F288D">
              <w:rPr>
                <w:rFonts w:ascii="Times New Roman" w:hAnsi="Times New Roman" w:cs="Times New Roman"/>
                <w:color w:val="auto"/>
              </w:rPr>
              <w:t>ООО «Ключиэнерго»</w:t>
            </w:r>
          </w:p>
        </w:tc>
        <w:tc>
          <w:tcPr>
            <w:tcW w:w="5352" w:type="dxa"/>
            <w:vAlign w:val="center"/>
          </w:tcPr>
          <w:p w:rsidR="004566AC" w:rsidRPr="000F288D" w:rsidRDefault="004566AC" w:rsidP="000539AA">
            <w:pPr>
              <w:rPr>
                <w:rFonts w:ascii="Times New Roman" w:hAnsi="Times New Roman" w:cs="Times New Roman"/>
                <w:color w:val="auto"/>
              </w:rPr>
            </w:pPr>
            <w:r w:rsidRPr="000F288D">
              <w:rPr>
                <w:rFonts w:ascii="Times New Roman" w:hAnsi="Times New Roman" w:cs="Times New Roman"/>
                <w:color w:val="auto"/>
              </w:rPr>
              <w:t>теплоснабжение</w:t>
            </w:r>
          </w:p>
        </w:tc>
      </w:tr>
      <w:tr w:rsidR="004566AC" w:rsidRPr="000F288D" w:rsidTr="000539AA">
        <w:tc>
          <w:tcPr>
            <w:tcW w:w="549" w:type="dxa"/>
          </w:tcPr>
          <w:p w:rsidR="004566AC" w:rsidRPr="000F288D" w:rsidRDefault="004566AC" w:rsidP="000539AA">
            <w:pPr>
              <w:jc w:val="both"/>
              <w:rPr>
                <w:rFonts w:ascii="Times New Roman" w:hAnsi="Times New Roman"/>
                <w:bCs/>
                <w:color w:val="auto"/>
              </w:rPr>
            </w:pPr>
            <w:r w:rsidRPr="000F288D">
              <w:rPr>
                <w:rFonts w:ascii="Times New Roman" w:hAnsi="Times New Roman"/>
                <w:bCs/>
                <w:color w:val="auto"/>
              </w:rPr>
              <w:t>10</w:t>
            </w:r>
          </w:p>
        </w:tc>
        <w:tc>
          <w:tcPr>
            <w:tcW w:w="3562" w:type="dxa"/>
            <w:vAlign w:val="center"/>
          </w:tcPr>
          <w:p w:rsidR="004566AC" w:rsidRPr="000F288D" w:rsidRDefault="004566AC" w:rsidP="000539AA">
            <w:pPr>
              <w:rPr>
                <w:rFonts w:ascii="Times New Roman" w:hAnsi="Times New Roman" w:cs="Times New Roman"/>
                <w:color w:val="auto"/>
              </w:rPr>
            </w:pPr>
            <w:r w:rsidRPr="000F288D">
              <w:rPr>
                <w:rFonts w:ascii="Times New Roman" w:hAnsi="Times New Roman" w:cs="Times New Roman"/>
                <w:color w:val="auto"/>
              </w:rPr>
              <w:t>МУП «Тепловодхоз»</w:t>
            </w:r>
          </w:p>
        </w:tc>
        <w:tc>
          <w:tcPr>
            <w:tcW w:w="5352" w:type="dxa"/>
            <w:vAlign w:val="center"/>
          </w:tcPr>
          <w:p w:rsidR="004566AC" w:rsidRPr="000F288D" w:rsidRDefault="004566AC" w:rsidP="000539AA">
            <w:pPr>
              <w:rPr>
                <w:rFonts w:ascii="Times New Roman" w:hAnsi="Times New Roman" w:cs="Times New Roman"/>
                <w:color w:val="auto"/>
              </w:rPr>
            </w:pPr>
            <w:r w:rsidRPr="000F288D">
              <w:rPr>
                <w:rFonts w:ascii="Times New Roman" w:hAnsi="Times New Roman" w:cs="Times New Roman"/>
                <w:color w:val="auto"/>
              </w:rPr>
              <w:t>теплоснабжение; водоснабжение</w:t>
            </w:r>
          </w:p>
        </w:tc>
      </w:tr>
      <w:tr w:rsidR="004566AC" w:rsidRPr="000F288D" w:rsidTr="000539AA">
        <w:tc>
          <w:tcPr>
            <w:tcW w:w="9463" w:type="dxa"/>
            <w:gridSpan w:val="3"/>
          </w:tcPr>
          <w:p w:rsidR="004566AC" w:rsidRPr="000F288D" w:rsidRDefault="004566AC" w:rsidP="000539AA">
            <w:pPr>
              <w:jc w:val="center"/>
              <w:rPr>
                <w:rFonts w:ascii="Times New Roman" w:hAnsi="Times New Roman"/>
                <w:bCs/>
                <w:color w:val="auto"/>
              </w:rPr>
            </w:pPr>
            <w:r w:rsidRPr="000F288D">
              <w:rPr>
                <w:rFonts w:ascii="Times New Roman" w:hAnsi="Times New Roman"/>
                <w:bCs/>
                <w:color w:val="auto"/>
              </w:rPr>
              <w:t>Управляющие организации</w:t>
            </w:r>
          </w:p>
        </w:tc>
      </w:tr>
      <w:tr w:rsidR="004566AC" w:rsidRPr="000F288D" w:rsidTr="000539AA">
        <w:tc>
          <w:tcPr>
            <w:tcW w:w="549" w:type="dxa"/>
          </w:tcPr>
          <w:p w:rsidR="004566AC" w:rsidRPr="000F288D" w:rsidRDefault="004566AC" w:rsidP="000539AA">
            <w:pPr>
              <w:jc w:val="both"/>
              <w:rPr>
                <w:rFonts w:ascii="Times New Roman" w:hAnsi="Times New Roman"/>
                <w:bCs/>
                <w:color w:val="auto"/>
              </w:rPr>
            </w:pPr>
            <w:r w:rsidRPr="000F288D">
              <w:rPr>
                <w:rFonts w:ascii="Times New Roman" w:hAnsi="Times New Roman"/>
                <w:bCs/>
                <w:color w:val="auto"/>
              </w:rPr>
              <w:t>1</w:t>
            </w:r>
          </w:p>
        </w:tc>
        <w:tc>
          <w:tcPr>
            <w:tcW w:w="8914" w:type="dxa"/>
            <w:gridSpan w:val="2"/>
          </w:tcPr>
          <w:p w:rsidR="004566AC" w:rsidRPr="000F288D" w:rsidRDefault="004566AC" w:rsidP="000539AA">
            <w:pPr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0F288D">
              <w:rPr>
                <w:rFonts w:ascii="Times New Roman" w:hAnsi="Times New Roman" w:cs="Times New Roman"/>
                <w:bCs/>
                <w:color w:val="auto"/>
              </w:rPr>
              <w:t>ООО «Комунэнерго УКМР»</w:t>
            </w:r>
          </w:p>
        </w:tc>
      </w:tr>
      <w:tr w:rsidR="004566AC" w:rsidRPr="000F288D" w:rsidTr="000539AA">
        <w:tc>
          <w:tcPr>
            <w:tcW w:w="549" w:type="dxa"/>
          </w:tcPr>
          <w:p w:rsidR="004566AC" w:rsidRPr="000F288D" w:rsidRDefault="004566AC" w:rsidP="000539AA">
            <w:pPr>
              <w:jc w:val="both"/>
              <w:rPr>
                <w:rFonts w:ascii="Times New Roman" w:hAnsi="Times New Roman"/>
                <w:bCs/>
                <w:color w:val="auto"/>
              </w:rPr>
            </w:pPr>
            <w:r w:rsidRPr="000F288D">
              <w:rPr>
                <w:rFonts w:ascii="Times New Roman" w:hAnsi="Times New Roman"/>
                <w:bCs/>
                <w:color w:val="auto"/>
              </w:rPr>
              <w:t>2</w:t>
            </w:r>
          </w:p>
        </w:tc>
        <w:tc>
          <w:tcPr>
            <w:tcW w:w="8914" w:type="dxa"/>
            <w:gridSpan w:val="2"/>
          </w:tcPr>
          <w:p w:rsidR="004566AC" w:rsidRPr="000F288D" w:rsidRDefault="004566AC" w:rsidP="000539AA">
            <w:pPr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0F288D">
              <w:rPr>
                <w:rFonts w:ascii="Times New Roman" w:hAnsi="Times New Roman" w:cs="Times New Roman"/>
                <w:bCs/>
                <w:color w:val="auto"/>
              </w:rPr>
              <w:t>ООО «Спектр»</w:t>
            </w:r>
          </w:p>
        </w:tc>
      </w:tr>
      <w:tr w:rsidR="004566AC" w:rsidRPr="000F288D" w:rsidTr="000539AA">
        <w:tc>
          <w:tcPr>
            <w:tcW w:w="549" w:type="dxa"/>
          </w:tcPr>
          <w:p w:rsidR="004566AC" w:rsidRPr="000F288D" w:rsidRDefault="004566AC" w:rsidP="000539AA">
            <w:pPr>
              <w:jc w:val="both"/>
              <w:rPr>
                <w:rFonts w:ascii="Times New Roman" w:hAnsi="Times New Roman"/>
                <w:bCs/>
                <w:color w:val="auto"/>
              </w:rPr>
            </w:pPr>
            <w:r w:rsidRPr="000F288D">
              <w:rPr>
                <w:rFonts w:ascii="Times New Roman" w:hAnsi="Times New Roman"/>
                <w:bCs/>
                <w:color w:val="auto"/>
              </w:rPr>
              <w:t>3</w:t>
            </w:r>
          </w:p>
        </w:tc>
        <w:tc>
          <w:tcPr>
            <w:tcW w:w="8914" w:type="dxa"/>
            <w:gridSpan w:val="2"/>
          </w:tcPr>
          <w:p w:rsidR="004566AC" w:rsidRPr="000F288D" w:rsidRDefault="004566AC" w:rsidP="000539AA">
            <w:pPr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0F288D">
              <w:rPr>
                <w:rFonts w:ascii="Times New Roman" w:hAnsi="Times New Roman" w:cs="Times New Roman"/>
                <w:color w:val="auto"/>
              </w:rPr>
              <w:t>ООО «Ключевская управляющая компания»</w:t>
            </w:r>
          </w:p>
        </w:tc>
      </w:tr>
      <w:tr w:rsidR="004566AC" w:rsidRPr="000F288D" w:rsidTr="000539AA">
        <w:tc>
          <w:tcPr>
            <w:tcW w:w="549" w:type="dxa"/>
          </w:tcPr>
          <w:p w:rsidR="004566AC" w:rsidRPr="000F288D" w:rsidRDefault="004566AC" w:rsidP="000539AA">
            <w:pPr>
              <w:jc w:val="both"/>
              <w:rPr>
                <w:rFonts w:ascii="Times New Roman" w:hAnsi="Times New Roman"/>
                <w:bCs/>
                <w:color w:val="auto"/>
              </w:rPr>
            </w:pPr>
            <w:r w:rsidRPr="000F288D">
              <w:rPr>
                <w:rFonts w:ascii="Times New Roman" w:hAnsi="Times New Roman"/>
                <w:bCs/>
                <w:color w:val="auto"/>
              </w:rPr>
              <w:t>4</w:t>
            </w:r>
          </w:p>
        </w:tc>
        <w:tc>
          <w:tcPr>
            <w:tcW w:w="8914" w:type="dxa"/>
            <w:gridSpan w:val="2"/>
          </w:tcPr>
          <w:p w:rsidR="004566AC" w:rsidRPr="000F288D" w:rsidRDefault="004566AC" w:rsidP="000539AA">
            <w:pPr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  <w:r w:rsidRPr="000F288D">
              <w:rPr>
                <w:rFonts w:ascii="Times New Roman" w:hAnsi="Times New Roman" w:cs="Times New Roman"/>
                <w:color w:val="auto"/>
              </w:rPr>
              <w:t>МУП «Тепловодхоз»</w:t>
            </w:r>
          </w:p>
        </w:tc>
      </w:tr>
    </w:tbl>
    <w:p w:rsidR="00EF492C" w:rsidRPr="000F288D" w:rsidRDefault="00EF492C" w:rsidP="00EF492C">
      <w:pPr>
        <w:ind w:firstLine="708"/>
        <w:jc w:val="both"/>
        <w:rPr>
          <w:rFonts w:ascii="Times New Roman" w:hAnsi="Times New Roman"/>
          <w:bCs/>
        </w:rPr>
      </w:pPr>
    </w:p>
    <w:p w:rsidR="00FA4B62" w:rsidRPr="00D1677B" w:rsidRDefault="00FA4B62" w:rsidP="0074286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235B" w:rsidRPr="00D1677B" w:rsidRDefault="00A432B7" w:rsidP="00B878A6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677B">
        <w:rPr>
          <w:rFonts w:ascii="Times New Roman" w:hAnsi="Times New Roman" w:cs="Times New Roman"/>
          <w:b/>
          <w:sz w:val="28"/>
          <w:szCs w:val="28"/>
        </w:rPr>
        <w:t>2.</w:t>
      </w:r>
      <w:r w:rsidR="00FA4B62" w:rsidRPr="00D1677B">
        <w:rPr>
          <w:rFonts w:ascii="Times New Roman" w:hAnsi="Times New Roman" w:cs="Times New Roman"/>
          <w:b/>
          <w:sz w:val="28"/>
          <w:szCs w:val="28"/>
        </w:rPr>
        <w:t xml:space="preserve">4. Рынок услуг по </w:t>
      </w:r>
      <w:r w:rsidR="00484E4F" w:rsidRPr="00D1677B">
        <w:rPr>
          <w:rFonts w:ascii="Times New Roman" w:hAnsi="Times New Roman" w:cs="Times New Roman"/>
          <w:b/>
          <w:sz w:val="28"/>
          <w:szCs w:val="28"/>
        </w:rPr>
        <w:t>перевозке</w:t>
      </w:r>
      <w:r w:rsidR="00FA4B62" w:rsidRPr="00D1677B">
        <w:rPr>
          <w:rFonts w:ascii="Times New Roman" w:hAnsi="Times New Roman" w:cs="Times New Roman"/>
          <w:b/>
          <w:sz w:val="28"/>
          <w:szCs w:val="28"/>
        </w:rPr>
        <w:t xml:space="preserve"> пассажиров наземным транспортом</w:t>
      </w:r>
      <w:r w:rsidR="00D81603" w:rsidRPr="00D1677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614F6" w:rsidRDefault="006614F6" w:rsidP="00EE5F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3A5F" w:rsidRDefault="00973A5F" w:rsidP="00973A5F">
      <w:pPr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1677B">
        <w:rPr>
          <w:rFonts w:ascii="Times New Roman" w:hAnsi="Times New Roman" w:cs="Times New Roman"/>
          <w:sz w:val="28"/>
          <w:szCs w:val="28"/>
          <w:u w:val="single"/>
        </w:rPr>
        <w:t>Обоснование выбора рынка:</w:t>
      </w:r>
    </w:p>
    <w:p w:rsidR="00973A5F" w:rsidRDefault="00973A5F" w:rsidP="00973A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создание условий развития рынка </w:t>
      </w:r>
      <w:r w:rsidRPr="00973A5F">
        <w:rPr>
          <w:rFonts w:ascii="Times New Roman" w:hAnsi="Times New Roman" w:cs="Times New Roman"/>
          <w:sz w:val="28"/>
          <w:szCs w:val="28"/>
        </w:rPr>
        <w:t>услуг по перевозке пассажиров наземным транспортом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73A5F" w:rsidRPr="00973A5F" w:rsidRDefault="00973A5F" w:rsidP="00973A5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сектора негосударственных п</w:t>
      </w:r>
      <w:r w:rsidR="00961679">
        <w:rPr>
          <w:rFonts w:ascii="Times New Roman" w:hAnsi="Times New Roman" w:cs="Times New Roman"/>
          <w:sz w:val="28"/>
          <w:szCs w:val="28"/>
        </w:rPr>
        <w:t>еревозчиков на муниципальных и междугородних маршрутах.</w:t>
      </w:r>
      <w:r w:rsidRPr="00973A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3A5F" w:rsidRPr="00D1677B" w:rsidRDefault="00973A5F" w:rsidP="000D3C5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55D35" w:rsidRPr="00D1677B" w:rsidRDefault="00455D35" w:rsidP="00455D35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 w:rsidRPr="00D1677B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Транспорт является важным, обслуживающим звеном в народнохозяйственном комплексе района. Поэтому его состояние, проблемы и перспективы тесно связаны с экономической ситуацией в производственных отраслях комплекса. </w:t>
      </w:r>
    </w:p>
    <w:p w:rsidR="00455D35" w:rsidRPr="00D1677B" w:rsidRDefault="00455D35" w:rsidP="00455D35">
      <w:pPr>
        <w:ind w:firstLine="709"/>
        <w:jc w:val="both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shd w:val="clear" w:color="auto" w:fill="FFFFFF"/>
          <w:lang w:eastAsia="zh-CN" w:bidi="ar-SA"/>
        </w:rPr>
      </w:pPr>
      <w:r w:rsidRPr="00D1677B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Транспортная инфраструктура Усть-Камчатского муниципального </w:t>
      </w:r>
      <w:r w:rsidRPr="00D1677B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lastRenderedPageBreak/>
        <w:t>района представлена автомобильным, речным, воздушным транспортами.</w:t>
      </w:r>
    </w:p>
    <w:p w:rsidR="00455D35" w:rsidRPr="006E2612" w:rsidRDefault="00455D35" w:rsidP="00455D35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zh-CN" w:bidi="ar-SA"/>
        </w:rPr>
      </w:pPr>
      <w:r w:rsidRPr="00D1677B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shd w:val="clear" w:color="auto" w:fill="FFFFFF"/>
          <w:lang w:val="x-none" w:eastAsia="zh-CN" w:bidi="ar-SA"/>
        </w:rPr>
        <w:t>Речной транспорт осуществляет только пассажироперевозки через протоку Озерная</w:t>
      </w:r>
      <w:r w:rsidRPr="00D1677B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shd w:val="clear" w:color="auto" w:fill="FFFFFF"/>
          <w:lang w:eastAsia="zh-CN" w:bidi="ar-SA"/>
        </w:rPr>
        <w:t>.</w:t>
      </w:r>
      <w:r w:rsidRPr="00D1677B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shd w:val="clear" w:color="auto" w:fill="FFFFFF"/>
          <w:lang w:val="x-none" w:eastAsia="zh-CN" w:bidi="ar-SA"/>
        </w:rPr>
        <w:t xml:space="preserve"> Регулярное авиационное сообщение функционирует только между районным центром п. Усть-Камчатск и краевой столицей г. </w:t>
      </w:r>
      <w:r w:rsidRPr="006E2612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shd w:val="clear" w:color="auto" w:fill="FFFFFF"/>
          <w:lang w:val="x-none" w:eastAsia="zh-CN" w:bidi="ar-SA"/>
        </w:rPr>
        <w:t>Петропавловск-Камчатский. Автомобильный</w:t>
      </w:r>
      <w:r w:rsidRPr="006E2612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shd w:val="clear" w:color="auto" w:fill="FFFFFF"/>
          <w:lang w:eastAsia="zh-CN" w:bidi="ar-SA"/>
        </w:rPr>
        <w:t xml:space="preserve"> транспорт осуществляет</w:t>
      </w:r>
      <w:r w:rsidRPr="006E2612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shd w:val="clear" w:color="auto" w:fill="FFFFFF"/>
          <w:lang w:val="x-none" w:eastAsia="zh-CN" w:bidi="ar-SA"/>
        </w:rPr>
        <w:t xml:space="preserve"> перевозки грузов и пассажиров в муниципальном и межмуниципальном сообщении</w:t>
      </w:r>
      <w:r w:rsidRPr="006E2612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  <w:shd w:val="clear" w:color="auto" w:fill="FFFFFF"/>
          <w:lang w:eastAsia="zh-CN" w:bidi="ar-SA"/>
        </w:rPr>
        <w:t xml:space="preserve">. </w:t>
      </w:r>
      <w:r w:rsidRPr="006E2612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zh-CN" w:bidi="ar-SA"/>
        </w:rPr>
        <w:t>Связь с краевым центром и поселени</w:t>
      </w:r>
      <w:r w:rsidRPr="006E2612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ем</w:t>
      </w:r>
      <w:r w:rsidRPr="006E2612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zh-CN" w:bidi="ar-SA"/>
        </w:rPr>
        <w:t xml:space="preserve"> осуществляется по автомобильной дороге регионального значения и примыкающ</w:t>
      </w:r>
      <w:r w:rsidRPr="006E2612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им</w:t>
      </w:r>
      <w:r w:rsidRPr="006E2612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zh-CN" w:bidi="ar-SA"/>
        </w:rPr>
        <w:t xml:space="preserve"> к</w:t>
      </w:r>
      <w:r w:rsidRPr="006E2612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 ней</w:t>
      </w:r>
      <w:r w:rsidRPr="006E2612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zh-CN" w:bidi="ar-SA"/>
        </w:rPr>
        <w:t xml:space="preserve"> дорог</w:t>
      </w:r>
      <w:r w:rsidRPr="006E2612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ам</w:t>
      </w:r>
      <w:r w:rsidRPr="006E2612">
        <w:rPr>
          <w:rFonts w:ascii="Times New Roman" w:eastAsia="Times New Roman" w:hAnsi="Times New Roman" w:cs="Times New Roman"/>
          <w:color w:val="auto"/>
          <w:sz w:val="28"/>
          <w:szCs w:val="28"/>
          <w:lang w:val="x-none" w:eastAsia="zh-CN" w:bidi="ar-SA"/>
        </w:rPr>
        <w:t xml:space="preserve"> регионального и местного значения. </w:t>
      </w:r>
    </w:p>
    <w:p w:rsidR="00455D35" w:rsidRPr="006E2612" w:rsidRDefault="00455D35" w:rsidP="00455D35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 w:rsidRPr="006E2612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Протяженность автомобильных дорог по району, включая дороги регионального значения, составляет 363,4 км. </w:t>
      </w:r>
    </w:p>
    <w:p w:rsidR="00455D35" w:rsidRPr="006E2612" w:rsidRDefault="00455D35" w:rsidP="00455D35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 w:rsidRPr="006E2612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Удельный вес автомобильных дорог с твердым покрытием в общей протяженности автомобильных дорог общего пользования составляет </w:t>
      </w:r>
      <w:r w:rsidR="006B4DD4" w:rsidRPr="006E2612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3,8</w:t>
      </w:r>
      <w:r w:rsidR="007504DB" w:rsidRPr="006E2612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%.</w:t>
      </w:r>
    </w:p>
    <w:p w:rsidR="00455D35" w:rsidRPr="006E2612" w:rsidRDefault="00455D35" w:rsidP="00455D35">
      <w:pPr>
        <w:ind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 w:rsidRPr="006E2612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В рамках реализации подпрограммы «Благоустройство территорий в Усть-Камчатском сельском поселении» муниципальной программы «Формирование современной городской среды в Усть-Камчатском сельском поселении» в текущем году выполнены работы по капитальному ремонту автомобильных дорог общего пользования Усть-Камчатского сельского поселения, в том числе элементов улично-дорожной сети, включая тротуары, дворовые территории и проезды к ним.</w:t>
      </w:r>
    </w:p>
    <w:p w:rsidR="00455D35" w:rsidRPr="00D1677B" w:rsidRDefault="00455D35" w:rsidP="00455D35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  <w:r w:rsidRPr="006E2612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>В Усть-Камчатском и Ключевском сельских поселениях выполняются регулярные внутрипоселковые автобусные перевозки населения. Со всеми населенными пунктами Усть-Камчатского муниципального района</w:t>
      </w:r>
      <w:r w:rsidRPr="00D1677B"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  <w:t xml:space="preserve"> осуществляется регулярное автобусное сообщение с административным центром района. </w:t>
      </w:r>
    </w:p>
    <w:p w:rsidR="00A432B7" w:rsidRPr="00D1677B" w:rsidRDefault="00A432B7" w:rsidP="00455D35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zh-CN" w:bidi="ar-SA"/>
        </w:rPr>
      </w:pPr>
    </w:p>
    <w:p w:rsidR="00A432B7" w:rsidRPr="00D1677B" w:rsidRDefault="00A432B7" w:rsidP="00A432B7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677B">
        <w:rPr>
          <w:rFonts w:ascii="Times New Roman" w:hAnsi="Times New Roman" w:cs="Times New Roman"/>
          <w:b/>
          <w:sz w:val="28"/>
          <w:szCs w:val="28"/>
        </w:rPr>
        <w:t>2.5.</w:t>
      </w:r>
      <w:r w:rsidR="00097D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1677B">
        <w:rPr>
          <w:rFonts w:ascii="Times New Roman" w:hAnsi="Times New Roman" w:cs="Times New Roman"/>
          <w:b/>
          <w:sz w:val="28"/>
          <w:szCs w:val="28"/>
        </w:rPr>
        <w:t>Рынок выполнения работ по благоустройству городской среды</w:t>
      </w:r>
    </w:p>
    <w:p w:rsidR="00097DCE" w:rsidRDefault="00097DCE" w:rsidP="00097DCE">
      <w:pPr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97DCE" w:rsidRDefault="00097DCE" w:rsidP="00097DCE">
      <w:pPr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1677B">
        <w:rPr>
          <w:rFonts w:ascii="Times New Roman" w:hAnsi="Times New Roman" w:cs="Times New Roman"/>
          <w:sz w:val="28"/>
          <w:szCs w:val="28"/>
          <w:u w:val="single"/>
        </w:rPr>
        <w:t>Обоснование выбора рынка:</w:t>
      </w:r>
    </w:p>
    <w:p w:rsidR="00032CEE" w:rsidRDefault="00032CEE" w:rsidP="00097DC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2CE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создание благоприятных условий для здоровой, комфортной, удобной жизни населения;</w:t>
      </w:r>
    </w:p>
    <w:p w:rsidR="00032CEE" w:rsidRDefault="00032CEE" w:rsidP="00097DC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создание и развитие эстетичности </w:t>
      </w:r>
      <w:r w:rsidR="00B70B17">
        <w:rPr>
          <w:rFonts w:ascii="Times New Roman" w:hAnsi="Times New Roman" w:cs="Times New Roman"/>
          <w:sz w:val="28"/>
          <w:szCs w:val="28"/>
        </w:rPr>
        <w:t>и социально-экономически организованной городской среды;</w:t>
      </w:r>
    </w:p>
    <w:p w:rsidR="00B70B17" w:rsidRPr="00032CEE" w:rsidRDefault="00B70B17" w:rsidP="00097DC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поддержание и улучшение санитарного состояния территории района.</w:t>
      </w:r>
    </w:p>
    <w:p w:rsidR="00097DCE" w:rsidRDefault="00097DCE" w:rsidP="00421717">
      <w:pPr>
        <w:widowControl/>
        <w:spacing w:line="20" w:lineRule="atLeast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</w:p>
    <w:p w:rsidR="004B659F" w:rsidRPr="000D3C59" w:rsidRDefault="004B659F" w:rsidP="00421717">
      <w:pPr>
        <w:widowControl/>
        <w:spacing w:line="20" w:lineRule="atLeast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ab/>
      </w:r>
      <w:r w:rsidRPr="000D3C59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Несомненным является тот факт, что экологическая ситуация является предметом особого внимания властей всех уровней, общественности, средств массовой информац</w:t>
      </w:r>
      <w:r w:rsidR="004F02EB" w:rsidRPr="000D3C59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ии. Выполнение комплекса мероприятий неразрывно свя</w:t>
      </w:r>
      <w:r w:rsidR="007B1231" w:rsidRPr="000D3C59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зано с улучшением экологического состо</w:t>
      </w:r>
      <w:r w:rsidR="000D3C59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яния и внешнего облика района, </w:t>
      </w:r>
      <w:r w:rsidR="007B1231" w:rsidRPr="000D3C59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созданием наиболее комфортных санитарно-гигиенических и </w:t>
      </w:r>
      <w:r w:rsidR="0016483B" w:rsidRPr="000D3C59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эстетических условий на улицах, общественных местах.</w:t>
      </w:r>
    </w:p>
    <w:p w:rsidR="00D71FF1" w:rsidRPr="000D3C59" w:rsidRDefault="0016483B" w:rsidP="00A67DB6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0D3C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Усть-Камчатском муниципальном районе</w:t>
      </w:r>
      <w:r w:rsidR="00D71FF1" w:rsidRPr="000D3C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экологическая</w:t>
      </w:r>
      <w:r w:rsidRPr="000D3C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обстановка удовлетворительная.</w:t>
      </w:r>
      <w:r w:rsidR="00FB01FA" w:rsidRPr="000D3C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Ежегодно на территории района </w:t>
      </w:r>
      <w:r w:rsidR="00D71FF1" w:rsidRPr="000D3C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рамках мероприятий, направленных на охрану окружающей среды и реализации мер по </w:t>
      </w:r>
      <w:r w:rsidR="00D71FF1" w:rsidRPr="000D3C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 xml:space="preserve">выявлению, понуждению к ликвидации и недопущению образования мест несанкционированного размещения бытовых отходов, силами предприятий (организаций) и жителей района </w:t>
      </w:r>
      <w:r w:rsidR="00FB01FA" w:rsidRPr="000D3C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проводятся акции</w:t>
      </w:r>
      <w:r w:rsidR="00D71FF1" w:rsidRPr="000D3C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, направл</w:t>
      </w:r>
      <w:r w:rsidR="00FB01FA" w:rsidRPr="000D3C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енные</w:t>
      </w:r>
      <w:r w:rsidR="00D71FF1" w:rsidRPr="000D3C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на очистку от бытовых отходов захламленных территорий</w:t>
      </w:r>
      <w:r w:rsidR="00A67DB6" w:rsidRPr="000D3C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. Также </w:t>
      </w:r>
      <w:r w:rsidR="00D71FF1" w:rsidRPr="000D3C59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проводятся мероприятия по повышению уровня экологического образования населения и контроль по наведению чистоты и порядка для обеспечения условий, исключающих загрязнение и захламление территорий и водоохранных зон, прибрежных защитных полос водных объектов.</w:t>
      </w:r>
    </w:p>
    <w:p w:rsidR="00B214F5" w:rsidRPr="00A6648C" w:rsidRDefault="00B214F5" w:rsidP="00B214F5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В текущем году выполнены </w:t>
      </w:r>
      <w:r w:rsidRPr="00A664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работы по ликвидации двух несанкционированных свалок на территории бывшей лесоперевалочной базы п.Усть-Камчатск общим объемом отходов 6900 куб.м, планировкой площади бульдозером 1800 кв.м и на территории Дембиевской косы в районе бывшего 1 завода с объемом отходов 810 куб.м.</w:t>
      </w:r>
    </w:p>
    <w:p w:rsidR="00B214F5" w:rsidRPr="006E2612" w:rsidRDefault="004359BE" w:rsidP="00B214F5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</w:t>
      </w:r>
      <w:r w:rsidR="00B214F5" w:rsidRPr="00A6648C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п. Ключи выявлено 3 несанкционированных свалки общей площадью 9400 кв,м, с примерным объемом отходов 1081 куб,м. Работа по их </w:t>
      </w:r>
      <w:r w:rsidR="00B214F5" w:rsidRPr="006E2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ликвидации начата в 2018 году на общую сумму 195 2570,00 рублей</w:t>
      </w:r>
      <w:r w:rsidR="00EE6446" w:rsidRPr="006E2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</w:p>
    <w:p w:rsidR="00C546FC" w:rsidRPr="006E2612" w:rsidRDefault="00B77E22" w:rsidP="00C546FC">
      <w:pPr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6E2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В целях предотвращения загрязнени</w:t>
      </w:r>
      <w:r w:rsidR="00C546FC" w:rsidRPr="006E2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я</w:t>
      </w:r>
      <w:r w:rsidRPr="006E2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окружающей среды </w:t>
      </w:r>
      <w:r w:rsidR="00C546FC" w:rsidRPr="006E261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управляющие организации, согласно договорам управления, осуществляют сбор и хранение ТКО в Усть-Камчатском муниципальном районе на специализированных полигонах.</w:t>
      </w:r>
    </w:p>
    <w:p w:rsidR="009B1DB9" w:rsidRPr="006E2612" w:rsidRDefault="004359BE" w:rsidP="009B1DB9">
      <w:pPr>
        <w:ind w:firstLine="684"/>
        <w:jc w:val="both"/>
        <w:rPr>
          <w:rFonts w:ascii="Times New Roman" w:hAnsi="Times New Roman"/>
          <w:sz w:val="28"/>
          <w:szCs w:val="28"/>
        </w:rPr>
      </w:pPr>
      <w:r w:rsidRPr="006E261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Если говорить о благоустройстве, то в текущем году </w:t>
      </w:r>
      <w:r w:rsidR="009B1DB9" w:rsidRPr="006E2612">
        <w:rPr>
          <w:rFonts w:ascii="Times New Roman" w:hAnsi="Times New Roman"/>
          <w:sz w:val="28"/>
          <w:szCs w:val="28"/>
        </w:rPr>
        <w:t>реализовано 5 проектов по благоустройству общественных территорий, это:</w:t>
      </w:r>
    </w:p>
    <w:p w:rsidR="009B1DB9" w:rsidRPr="006E2612" w:rsidRDefault="009B1DB9" w:rsidP="009B1DB9">
      <w:pPr>
        <w:ind w:firstLine="684"/>
        <w:jc w:val="both"/>
        <w:rPr>
          <w:rFonts w:ascii="Times New Roman" w:hAnsi="Times New Roman"/>
          <w:sz w:val="28"/>
          <w:szCs w:val="28"/>
        </w:rPr>
      </w:pPr>
      <w:r w:rsidRPr="006E2612">
        <w:rPr>
          <w:rFonts w:ascii="Times New Roman" w:hAnsi="Times New Roman"/>
          <w:sz w:val="28"/>
          <w:szCs w:val="28"/>
        </w:rPr>
        <w:t>- сквер по адресу 60 лет Октября д. 24 п. Усть-Камчатск;</w:t>
      </w:r>
    </w:p>
    <w:p w:rsidR="009B1DB9" w:rsidRPr="006E2612" w:rsidRDefault="009B1DB9" w:rsidP="009B1DB9">
      <w:pPr>
        <w:ind w:firstLine="684"/>
        <w:jc w:val="both"/>
        <w:rPr>
          <w:rFonts w:ascii="Times New Roman" w:hAnsi="Times New Roman"/>
          <w:sz w:val="28"/>
          <w:szCs w:val="28"/>
        </w:rPr>
      </w:pPr>
      <w:r w:rsidRPr="006E2612">
        <w:rPr>
          <w:rFonts w:ascii="Times New Roman" w:hAnsi="Times New Roman"/>
          <w:sz w:val="28"/>
          <w:szCs w:val="28"/>
        </w:rPr>
        <w:t>- дворовая территория (включая освещение) по адресу 60 лет Октября д. 27-28 п. Усть-Камчатск;</w:t>
      </w:r>
    </w:p>
    <w:p w:rsidR="009B1DB9" w:rsidRPr="006E2612" w:rsidRDefault="009B1DB9" w:rsidP="009B1DB9">
      <w:pPr>
        <w:ind w:firstLine="684"/>
        <w:jc w:val="both"/>
        <w:rPr>
          <w:rFonts w:ascii="Times New Roman" w:hAnsi="Times New Roman"/>
          <w:sz w:val="28"/>
          <w:szCs w:val="28"/>
        </w:rPr>
      </w:pPr>
      <w:r w:rsidRPr="006E2612">
        <w:rPr>
          <w:rFonts w:ascii="Times New Roman" w:hAnsi="Times New Roman"/>
          <w:sz w:val="28"/>
          <w:szCs w:val="28"/>
        </w:rPr>
        <w:t>- смотровая площадка на аллее Рыбацкой славы в п. Усть-Камчатск;</w:t>
      </w:r>
    </w:p>
    <w:p w:rsidR="009B1DB9" w:rsidRPr="006E2612" w:rsidRDefault="009B1DB9" w:rsidP="009B1DB9">
      <w:pPr>
        <w:ind w:firstLine="684"/>
        <w:jc w:val="both"/>
        <w:rPr>
          <w:rFonts w:ascii="Times New Roman" w:hAnsi="Times New Roman"/>
          <w:sz w:val="28"/>
          <w:szCs w:val="28"/>
        </w:rPr>
      </w:pPr>
      <w:r w:rsidRPr="006E2612">
        <w:rPr>
          <w:rFonts w:ascii="Times New Roman" w:hAnsi="Times New Roman"/>
          <w:sz w:val="28"/>
          <w:szCs w:val="28"/>
        </w:rPr>
        <w:t>- ограждение детских площадок на территории МКД №№ 6-7,9-10 п. Усть-Камчатск;</w:t>
      </w:r>
    </w:p>
    <w:p w:rsidR="009B1DB9" w:rsidRPr="006E2612" w:rsidRDefault="009B1DB9" w:rsidP="009B1DB9">
      <w:pPr>
        <w:ind w:firstLine="684"/>
        <w:jc w:val="both"/>
        <w:rPr>
          <w:rFonts w:ascii="Times New Roman" w:hAnsi="Times New Roman"/>
          <w:sz w:val="28"/>
          <w:szCs w:val="28"/>
        </w:rPr>
      </w:pPr>
      <w:r w:rsidRPr="006E2612">
        <w:rPr>
          <w:rFonts w:ascii="Times New Roman" w:hAnsi="Times New Roman"/>
          <w:sz w:val="28"/>
          <w:szCs w:val="28"/>
        </w:rPr>
        <w:t>- в стадии завершения обустройство парковой зоны за площадью Ленина в п.Новый.</w:t>
      </w:r>
    </w:p>
    <w:p w:rsidR="00095047" w:rsidRPr="00D1677B" w:rsidRDefault="00095047" w:rsidP="00095047">
      <w:pPr>
        <w:widowControl/>
        <w:spacing w:line="20" w:lineRule="atLeast"/>
        <w:ind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6E261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С целью улучшения качества дорожного полотна, повышение безопасности транспортного движения в 2019 году </w:t>
      </w:r>
      <w:r w:rsidR="009F13BF" w:rsidRPr="006E261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проведена большая работа</w:t>
      </w:r>
      <w:r w:rsidRPr="006E2612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по ремонту асфальтобетонного покрытия автомобильных дорог в Усть-Камчатском сельском поселении, в том числе устройство</w:t>
      </w:r>
      <w:r w:rsidRPr="00D1677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тротуаров.</w:t>
      </w:r>
    </w:p>
    <w:p w:rsidR="00095047" w:rsidRPr="00D1677B" w:rsidRDefault="00095047" w:rsidP="00095047">
      <w:pPr>
        <w:widowControl/>
        <w:spacing w:line="20" w:lineRule="atLeast"/>
        <w:ind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D1677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Для поддержания чистоты территории поселения в п. Усть-Камчатск </w:t>
      </w:r>
      <w:r w:rsidR="009F13BF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выполнены</w:t>
      </w:r>
      <w:r w:rsidRPr="00D1677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работ</w:t>
      </w:r>
      <w:r w:rsidR="009F13BF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ы</w:t>
      </w:r>
      <w:r w:rsidRPr="00D1677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по устройству шести мест для сбора твердых коммунальных отходов, а также </w:t>
      </w:r>
      <w:r w:rsidR="009F13BF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произведен ремонт</w:t>
      </w:r>
      <w:r w:rsidRPr="00D1677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площадок под установку мусорных контейнеров в п. Ключи.</w:t>
      </w:r>
    </w:p>
    <w:p w:rsidR="00095047" w:rsidRPr="00D1677B" w:rsidRDefault="00095047" w:rsidP="00095047">
      <w:pPr>
        <w:widowControl/>
        <w:spacing w:line="20" w:lineRule="atLeast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D1677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В 2019 году </w:t>
      </w:r>
      <w:r w:rsidR="00AD1371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закуплено и установлено спортивное</w:t>
      </w:r>
      <w:r w:rsidRPr="00D1677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оборудова</w:t>
      </w:r>
      <w:r w:rsidR="00AD1371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ние,</w:t>
      </w:r>
      <w:r w:rsidR="00253601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="00AD1371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покрытие для </w:t>
      </w:r>
      <w:r w:rsidRPr="00D1677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площадки с ограждением </w:t>
      </w:r>
      <w:r w:rsidR="00AD1371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по подготовке</w:t>
      </w:r>
      <w:r w:rsidRPr="00D1677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к выполнению нормативов Комплекса ГТО и физического развития.</w:t>
      </w:r>
    </w:p>
    <w:p w:rsidR="00095047" w:rsidRPr="00D1677B" w:rsidRDefault="00095047" w:rsidP="00095047">
      <w:pPr>
        <w:widowControl/>
        <w:spacing w:line="20" w:lineRule="atLeast"/>
        <w:ind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D1677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С целью развития инженерной инфраструктуры </w:t>
      </w:r>
      <w:r w:rsidR="00AD1371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проведена работа</w:t>
      </w:r>
      <w:r w:rsidRPr="00D1677B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по ремонту ветхих инженерных сетей водоотведения и ремонту ветхих участков инженерных сетей водоснабжения в п. Усть-Камчатск.</w:t>
      </w:r>
    </w:p>
    <w:p w:rsidR="00C2484F" w:rsidRPr="00D1677B" w:rsidRDefault="00C2484F" w:rsidP="00484E4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32B7" w:rsidRPr="00D1677B" w:rsidRDefault="00A432B7" w:rsidP="00D1677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A1461" w:rsidRPr="00D1677B" w:rsidRDefault="00FA1461" w:rsidP="000F288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677B">
        <w:rPr>
          <w:rFonts w:ascii="Times New Roman" w:hAnsi="Times New Roman" w:cs="Times New Roman"/>
          <w:b/>
          <w:sz w:val="28"/>
          <w:szCs w:val="28"/>
        </w:rPr>
        <w:t>Раздел 3. Состояние и развитие конкурентной среды на приоритетных рынках товаров и услуг Усть-Камчатского муниципального района</w:t>
      </w:r>
    </w:p>
    <w:p w:rsidR="00FA1461" w:rsidRPr="00D1677B" w:rsidRDefault="00FA1461" w:rsidP="00B878A6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E66A6" w:rsidRPr="00D1677B" w:rsidRDefault="00FA1461" w:rsidP="00B878A6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677B">
        <w:rPr>
          <w:rFonts w:ascii="Times New Roman" w:hAnsi="Times New Roman" w:cs="Times New Roman"/>
          <w:b/>
          <w:sz w:val="28"/>
          <w:szCs w:val="28"/>
        </w:rPr>
        <w:t>3.1</w:t>
      </w:r>
      <w:r w:rsidR="00DE66A6" w:rsidRPr="00D1677B">
        <w:rPr>
          <w:rFonts w:ascii="Times New Roman" w:hAnsi="Times New Roman" w:cs="Times New Roman"/>
          <w:b/>
          <w:sz w:val="28"/>
          <w:szCs w:val="28"/>
        </w:rPr>
        <w:t>. Рынок производства продукции сельского хозяйства</w:t>
      </w:r>
    </w:p>
    <w:p w:rsidR="00484E4F" w:rsidRPr="00D1677B" w:rsidRDefault="00484E4F" w:rsidP="00484E4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4E4F" w:rsidRPr="00D1677B" w:rsidRDefault="00484E4F" w:rsidP="00484E4F">
      <w:pPr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1677B">
        <w:rPr>
          <w:rFonts w:ascii="Times New Roman" w:hAnsi="Times New Roman" w:cs="Times New Roman"/>
          <w:sz w:val="28"/>
          <w:szCs w:val="28"/>
          <w:u w:val="single"/>
        </w:rPr>
        <w:t>Обоснование выбора рынка:</w:t>
      </w:r>
    </w:p>
    <w:p w:rsidR="00484E4F" w:rsidRPr="00D1677B" w:rsidRDefault="00484E4F" w:rsidP="00484E4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677B">
        <w:rPr>
          <w:rFonts w:ascii="Times New Roman" w:hAnsi="Times New Roman" w:cs="Times New Roman"/>
          <w:sz w:val="28"/>
          <w:szCs w:val="28"/>
        </w:rPr>
        <w:t>-</w:t>
      </w:r>
      <w:r w:rsidRPr="00D1677B">
        <w:rPr>
          <w:rFonts w:ascii="Times New Roman" w:hAnsi="Times New Roman" w:cs="Times New Roman"/>
          <w:sz w:val="28"/>
          <w:szCs w:val="28"/>
        </w:rPr>
        <w:tab/>
        <w:t>воспроизводство и повышение эффективности использования в сельском хозяйстве земельных и других ресурсов;</w:t>
      </w:r>
    </w:p>
    <w:p w:rsidR="00484E4F" w:rsidRPr="00D1677B" w:rsidRDefault="00484E4F" w:rsidP="00484E4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677B">
        <w:rPr>
          <w:rFonts w:ascii="Times New Roman" w:hAnsi="Times New Roman" w:cs="Times New Roman"/>
          <w:sz w:val="28"/>
          <w:szCs w:val="28"/>
        </w:rPr>
        <w:t>-</w:t>
      </w:r>
      <w:r w:rsidRPr="00D1677B">
        <w:rPr>
          <w:rFonts w:ascii="Times New Roman" w:hAnsi="Times New Roman" w:cs="Times New Roman"/>
          <w:sz w:val="28"/>
          <w:szCs w:val="28"/>
        </w:rPr>
        <w:tab/>
        <w:t>обеспечение устойчивого развития сельских территорий.</w:t>
      </w:r>
    </w:p>
    <w:p w:rsidR="00484E4F" w:rsidRPr="00D1677B" w:rsidRDefault="00484E4F" w:rsidP="00484E4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00DD" w:rsidRPr="00D1677B" w:rsidRDefault="00D275FB" w:rsidP="00D275FB">
      <w:pPr>
        <w:widowControl/>
        <w:spacing w:after="200"/>
        <w:ind w:firstLine="720"/>
        <w:contextualSpacing/>
        <w:jc w:val="both"/>
        <w:rPr>
          <w:rFonts w:ascii="Times New Roman" w:eastAsia="Times New Roman" w:hAnsi="Times New Roman" w:cs="Times New Roman"/>
          <w:kern w:val="28"/>
          <w:sz w:val="28"/>
          <w:szCs w:val="28"/>
          <w:lang w:bidi="ar-SA"/>
        </w:rPr>
      </w:pPr>
      <w:r w:rsidRPr="00D1677B">
        <w:rPr>
          <w:rFonts w:ascii="Times New Roman" w:eastAsia="Calibri" w:hAnsi="Times New Roman" w:cs="Times New Roman"/>
          <w:sz w:val="28"/>
          <w:szCs w:val="28"/>
          <w:lang w:bidi="ar-SA"/>
        </w:rPr>
        <w:t>Сельскохозяйственное производство Усть-Камчатского района функционирует в сложных природных и экономических условиях, предопределенных особенностями климата, географическим положением, удаленностью от регионов России.</w:t>
      </w:r>
      <w:r w:rsidRPr="00D1677B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Поддержка сельского хозяйства осуществляется </w:t>
      </w:r>
      <w:r w:rsidRPr="00D1677B">
        <w:rPr>
          <w:rFonts w:ascii="Times New Roman" w:eastAsia="Times New Roman" w:hAnsi="Times New Roman" w:cs="Times New Roman"/>
          <w:kern w:val="28"/>
          <w:sz w:val="28"/>
          <w:szCs w:val="28"/>
          <w:lang w:bidi="ar-SA"/>
        </w:rPr>
        <w:t>в рамках мероприятий муниципальной программы «Развитие сельского хозяйства и регулирование рынков сельскохозяйственной продукции, сырья и продовольствия в Усть-Камчатском муниципальном районе».</w:t>
      </w:r>
    </w:p>
    <w:p w:rsidR="008D00DD" w:rsidRPr="00294D32" w:rsidRDefault="00D275FB" w:rsidP="00294D32">
      <w:pPr>
        <w:widowControl/>
        <w:spacing w:after="200"/>
        <w:ind w:firstLine="720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D1677B">
        <w:rPr>
          <w:rFonts w:ascii="Times New Roman" w:eastAsia="Times New Roman" w:hAnsi="Times New Roman" w:cs="Times New Roman"/>
          <w:kern w:val="28"/>
          <w:sz w:val="28"/>
          <w:szCs w:val="28"/>
          <w:lang w:bidi="ar-SA"/>
        </w:rPr>
        <w:t xml:space="preserve"> </w:t>
      </w:r>
      <w:r w:rsidRPr="00D1677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Отраслевая структура сельского хозяйства включает молочную, мясную, птицеводческую отрасли, которые формируют три основных продовольствен</w:t>
      </w:r>
      <w:r w:rsidR="00294D3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ных рынков: мясо, молоко, яйцо.</w:t>
      </w:r>
    </w:p>
    <w:p w:rsidR="008D00DD" w:rsidRPr="00294D32" w:rsidRDefault="008D00DD" w:rsidP="00294D32">
      <w:pPr>
        <w:widowControl/>
        <w:spacing w:line="20" w:lineRule="atLeast"/>
        <w:ind w:firstLine="708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D1677B">
        <w:rPr>
          <w:rFonts w:ascii="Times New Roman" w:eastAsia="Times New Roman" w:hAnsi="Times New Roman" w:cs="Times New Roman"/>
          <w:b/>
          <w:color w:val="auto"/>
          <w:lang w:bidi="ar-SA"/>
        </w:rPr>
        <w:t>Количество крестьянско-фермерских хозяйств (КФХ), личных подсобны</w:t>
      </w:r>
      <w:r w:rsidR="00294D32">
        <w:rPr>
          <w:rFonts w:ascii="Times New Roman" w:eastAsia="Times New Roman" w:hAnsi="Times New Roman" w:cs="Times New Roman"/>
          <w:b/>
          <w:color w:val="auto"/>
          <w:lang w:bidi="ar-SA"/>
        </w:rPr>
        <w:t>х хозяйств (ЛПХ) по поселениям:</w:t>
      </w:r>
    </w:p>
    <w:tbl>
      <w:tblPr>
        <w:tblW w:w="8962" w:type="dxa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55"/>
        <w:gridCol w:w="1708"/>
        <w:gridCol w:w="2034"/>
        <w:gridCol w:w="1969"/>
        <w:gridCol w:w="1296"/>
      </w:tblGrid>
      <w:tr w:rsidR="008D00DD" w:rsidRPr="00D1677B" w:rsidTr="00F919E8">
        <w:tc>
          <w:tcPr>
            <w:tcW w:w="1955" w:type="dxa"/>
            <w:vMerge w:val="restart"/>
          </w:tcPr>
          <w:p w:rsidR="008D00DD" w:rsidRPr="00D1677B" w:rsidRDefault="008D00DD" w:rsidP="00F919E8">
            <w:pPr>
              <w:widowControl/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1677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Наименование населенного пункта</w:t>
            </w:r>
          </w:p>
        </w:tc>
        <w:tc>
          <w:tcPr>
            <w:tcW w:w="3742" w:type="dxa"/>
            <w:gridSpan w:val="2"/>
          </w:tcPr>
          <w:p w:rsidR="008D00DD" w:rsidRPr="00D1677B" w:rsidRDefault="008D00DD" w:rsidP="00F919E8">
            <w:pPr>
              <w:widowControl/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1677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Личные подсобные хозяйства (ЛПХ)</w:t>
            </w:r>
          </w:p>
        </w:tc>
        <w:tc>
          <w:tcPr>
            <w:tcW w:w="3265" w:type="dxa"/>
            <w:gridSpan w:val="2"/>
          </w:tcPr>
          <w:p w:rsidR="008D00DD" w:rsidRPr="00D1677B" w:rsidRDefault="008D00DD" w:rsidP="00F919E8">
            <w:pPr>
              <w:widowControl/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1677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Крестьянские (фермерские) хозяйства (КФХ)</w:t>
            </w:r>
          </w:p>
        </w:tc>
      </w:tr>
      <w:tr w:rsidR="008D00DD" w:rsidRPr="00D1677B" w:rsidTr="00F919E8">
        <w:tc>
          <w:tcPr>
            <w:tcW w:w="1955" w:type="dxa"/>
            <w:vMerge/>
          </w:tcPr>
          <w:p w:rsidR="008D00DD" w:rsidRPr="00D1677B" w:rsidRDefault="008D00DD" w:rsidP="00F919E8">
            <w:pPr>
              <w:widowControl/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708" w:type="dxa"/>
          </w:tcPr>
          <w:p w:rsidR="008D00DD" w:rsidRPr="00D1677B" w:rsidRDefault="008D00DD" w:rsidP="00F919E8">
            <w:pPr>
              <w:widowControl/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1677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на 01.01.2018</w:t>
            </w:r>
          </w:p>
        </w:tc>
        <w:tc>
          <w:tcPr>
            <w:tcW w:w="2034" w:type="dxa"/>
          </w:tcPr>
          <w:p w:rsidR="008D00DD" w:rsidRPr="00D1677B" w:rsidRDefault="008D00DD" w:rsidP="00F919E8">
            <w:pPr>
              <w:widowControl/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1677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на 01.01.2019</w:t>
            </w:r>
          </w:p>
        </w:tc>
        <w:tc>
          <w:tcPr>
            <w:tcW w:w="1969" w:type="dxa"/>
          </w:tcPr>
          <w:p w:rsidR="008D00DD" w:rsidRPr="00D1677B" w:rsidRDefault="008D00DD" w:rsidP="00F919E8">
            <w:pPr>
              <w:widowControl/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1677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на 01.01.2018</w:t>
            </w:r>
          </w:p>
        </w:tc>
        <w:tc>
          <w:tcPr>
            <w:tcW w:w="1296" w:type="dxa"/>
          </w:tcPr>
          <w:p w:rsidR="008D00DD" w:rsidRPr="00D1677B" w:rsidRDefault="008D00DD" w:rsidP="00F919E8">
            <w:pPr>
              <w:widowControl/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1677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на 01.01.2019</w:t>
            </w:r>
          </w:p>
        </w:tc>
      </w:tr>
      <w:tr w:rsidR="008D00DD" w:rsidRPr="00D1677B" w:rsidTr="00F919E8">
        <w:tc>
          <w:tcPr>
            <w:tcW w:w="1955" w:type="dxa"/>
          </w:tcPr>
          <w:p w:rsidR="008D00DD" w:rsidRPr="00D1677B" w:rsidRDefault="008D00DD" w:rsidP="00F919E8">
            <w:pPr>
              <w:widowControl/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1677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Усть-Камчатск</w:t>
            </w:r>
          </w:p>
        </w:tc>
        <w:tc>
          <w:tcPr>
            <w:tcW w:w="1708" w:type="dxa"/>
          </w:tcPr>
          <w:p w:rsidR="008D00DD" w:rsidRPr="00D1677B" w:rsidRDefault="008D00DD" w:rsidP="00F919E8">
            <w:pPr>
              <w:widowControl/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1677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25</w:t>
            </w:r>
          </w:p>
        </w:tc>
        <w:tc>
          <w:tcPr>
            <w:tcW w:w="2034" w:type="dxa"/>
          </w:tcPr>
          <w:p w:rsidR="008D00DD" w:rsidRPr="00D1677B" w:rsidRDefault="008D00DD" w:rsidP="00F919E8">
            <w:pPr>
              <w:widowControl/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1677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20</w:t>
            </w:r>
          </w:p>
        </w:tc>
        <w:tc>
          <w:tcPr>
            <w:tcW w:w="1969" w:type="dxa"/>
          </w:tcPr>
          <w:p w:rsidR="008D00DD" w:rsidRPr="00D1677B" w:rsidRDefault="008D00DD" w:rsidP="00F919E8">
            <w:pPr>
              <w:widowControl/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1677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1296" w:type="dxa"/>
          </w:tcPr>
          <w:p w:rsidR="008D00DD" w:rsidRPr="00D1677B" w:rsidRDefault="008D00DD" w:rsidP="00F919E8">
            <w:pPr>
              <w:widowControl/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1677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</w:tr>
      <w:tr w:rsidR="008D00DD" w:rsidRPr="00D1677B" w:rsidTr="00F919E8">
        <w:tc>
          <w:tcPr>
            <w:tcW w:w="1955" w:type="dxa"/>
          </w:tcPr>
          <w:p w:rsidR="008D00DD" w:rsidRPr="00D1677B" w:rsidRDefault="008D00DD" w:rsidP="00F919E8">
            <w:pPr>
              <w:widowControl/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1677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Крутоберегово</w:t>
            </w:r>
          </w:p>
        </w:tc>
        <w:tc>
          <w:tcPr>
            <w:tcW w:w="1708" w:type="dxa"/>
          </w:tcPr>
          <w:p w:rsidR="008D00DD" w:rsidRPr="00D1677B" w:rsidRDefault="008D00DD" w:rsidP="00F919E8">
            <w:pPr>
              <w:widowControl/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1677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8</w:t>
            </w:r>
          </w:p>
        </w:tc>
        <w:tc>
          <w:tcPr>
            <w:tcW w:w="2034" w:type="dxa"/>
          </w:tcPr>
          <w:p w:rsidR="008D00DD" w:rsidRPr="00D1677B" w:rsidRDefault="008D00DD" w:rsidP="00F919E8">
            <w:pPr>
              <w:widowControl/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1677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1969" w:type="dxa"/>
          </w:tcPr>
          <w:p w:rsidR="008D00DD" w:rsidRPr="00D1677B" w:rsidRDefault="008D00DD" w:rsidP="00F919E8">
            <w:pPr>
              <w:widowControl/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1677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296" w:type="dxa"/>
          </w:tcPr>
          <w:p w:rsidR="008D00DD" w:rsidRPr="00D1677B" w:rsidRDefault="008D00DD" w:rsidP="00F919E8">
            <w:pPr>
              <w:widowControl/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1677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</w:tr>
      <w:tr w:rsidR="008D00DD" w:rsidRPr="00D1677B" w:rsidTr="00F919E8">
        <w:tc>
          <w:tcPr>
            <w:tcW w:w="1955" w:type="dxa"/>
          </w:tcPr>
          <w:p w:rsidR="008D00DD" w:rsidRPr="00D1677B" w:rsidRDefault="008D00DD" w:rsidP="00F919E8">
            <w:pPr>
              <w:widowControl/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1677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Ключи</w:t>
            </w:r>
          </w:p>
        </w:tc>
        <w:tc>
          <w:tcPr>
            <w:tcW w:w="1708" w:type="dxa"/>
          </w:tcPr>
          <w:p w:rsidR="008D00DD" w:rsidRPr="00D1677B" w:rsidRDefault="008D00DD" w:rsidP="00F919E8">
            <w:pPr>
              <w:widowControl/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1677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25</w:t>
            </w:r>
          </w:p>
        </w:tc>
        <w:tc>
          <w:tcPr>
            <w:tcW w:w="2034" w:type="dxa"/>
          </w:tcPr>
          <w:p w:rsidR="008D00DD" w:rsidRPr="00D1677B" w:rsidRDefault="008D00DD" w:rsidP="00F919E8">
            <w:pPr>
              <w:widowControl/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1677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24</w:t>
            </w:r>
          </w:p>
        </w:tc>
        <w:tc>
          <w:tcPr>
            <w:tcW w:w="1969" w:type="dxa"/>
          </w:tcPr>
          <w:p w:rsidR="008D00DD" w:rsidRPr="00D1677B" w:rsidRDefault="008D00DD" w:rsidP="00F919E8">
            <w:pPr>
              <w:widowControl/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1677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  <w:tc>
          <w:tcPr>
            <w:tcW w:w="1296" w:type="dxa"/>
          </w:tcPr>
          <w:p w:rsidR="008D00DD" w:rsidRPr="00D1677B" w:rsidRDefault="008D00DD" w:rsidP="00F919E8">
            <w:pPr>
              <w:widowControl/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1677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</w:t>
            </w:r>
          </w:p>
        </w:tc>
      </w:tr>
      <w:tr w:rsidR="008D00DD" w:rsidRPr="00D1677B" w:rsidTr="00F919E8">
        <w:tc>
          <w:tcPr>
            <w:tcW w:w="1955" w:type="dxa"/>
          </w:tcPr>
          <w:p w:rsidR="008D00DD" w:rsidRPr="00D1677B" w:rsidRDefault="008D00DD" w:rsidP="00F919E8">
            <w:pPr>
              <w:widowControl/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1677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Козыревск</w:t>
            </w:r>
          </w:p>
        </w:tc>
        <w:tc>
          <w:tcPr>
            <w:tcW w:w="1708" w:type="dxa"/>
          </w:tcPr>
          <w:p w:rsidR="008D00DD" w:rsidRPr="00D1677B" w:rsidRDefault="008D00DD" w:rsidP="00F919E8">
            <w:pPr>
              <w:widowControl/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1677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9</w:t>
            </w:r>
          </w:p>
        </w:tc>
        <w:tc>
          <w:tcPr>
            <w:tcW w:w="2034" w:type="dxa"/>
          </w:tcPr>
          <w:p w:rsidR="008D00DD" w:rsidRPr="00D1677B" w:rsidRDefault="008D00DD" w:rsidP="00F919E8">
            <w:pPr>
              <w:widowControl/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1677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9</w:t>
            </w:r>
          </w:p>
        </w:tc>
        <w:tc>
          <w:tcPr>
            <w:tcW w:w="1969" w:type="dxa"/>
          </w:tcPr>
          <w:p w:rsidR="008D00DD" w:rsidRPr="00D1677B" w:rsidRDefault="008D00DD" w:rsidP="00F919E8">
            <w:pPr>
              <w:widowControl/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1677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1296" w:type="dxa"/>
          </w:tcPr>
          <w:p w:rsidR="008D00DD" w:rsidRPr="00D1677B" w:rsidRDefault="008D00DD" w:rsidP="00F919E8">
            <w:pPr>
              <w:widowControl/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1677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</w:tr>
      <w:tr w:rsidR="008D00DD" w:rsidRPr="00D1677B" w:rsidTr="00F919E8">
        <w:tc>
          <w:tcPr>
            <w:tcW w:w="1955" w:type="dxa"/>
          </w:tcPr>
          <w:p w:rsidR="008D00DD" w:rsidRPr="00D1677B" w:rsidRDefault="008D00DD" w:rsidP="00F919E8">
            <w:pPr>
              <w:widowControl/>
              <w:spacing w:line="20" w:lineRule="atLeast"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1677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Майское</w:t>
            </w:r>
          </w:p>
        </w:tc>
        <w:tc>
          <w:tcPr>
            <w:tcW w:w="1708" w:type="dxa"/>
          </w:tcPr>
          <w:p w:rsidR="008D00DD" w:rsidRPr="00D1677B" w:rsidRDefault="008D00DD" w:rsidP="00F919E8">
            <w:pPr>
              <w:widowControl/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1677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6</w:t>
            </w:r>
          </w:p>
        </w:tc>
        <w:tc>
          <w:tcPr>
            <w:tcW w:w="2034" w:type="dxa"/>
          </w:tcPr>
          <w:p w:rsidR="008D00DD" w:rsidRPr="00D1677B" w:rsidRDefault="008D00DD" w:rsidP="00F919E8">
            <w:pPr>
              <w:widowControl/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1677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6</w:t>
            </w:r>
          </w:p>
        </w:tc>
        <w:tc>
          <w:tcPr>
            <w:tcW w:w="1969" w:type="dxa"/>
          </w:tcPr>
          <w:p w:rsidR="008D00DD" w:rsidRPr="00D1677B" w:rsidRDefault="008D00DD" w:rsidP="00F919E8">
            <w:pPr>
              <w:widowControl/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1677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1296" w:type="dxa"/>
          </w:tcPr>
          <w:p w:rsidR="008D00DD" w:rsidRPr="00D1677B" w:rsidRDefault="008D00DD" w:rsidP="00F919E8">
            <w:pPr>
              <w:widowControl/>
              <w:spacing w:line="20" w:lineRule="atLeast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D1677B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</w:tr>
      <w:tr w:rsidR="008D00DD" w:rsidRPr="00D1677B" w:rsidTr="00F919E8">
        <w:tc>
          <w:tcPr>
            <w:tcW w:w="1955" w:type="dxa"/>
          </w:tcPr>
          <w:p w:rsidR="008D00DD" w:rsidRPr="00D1677B" w:rsidRDefault="008D00DD" w:rsidP="00F919E8">
            <w:pPr>
              <w:widowControl/>
              <w:spacing w:line="20" w:lineRule="atLeast"/>
              <w:jc w:val="both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D1677B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Итого:</w:t>
            </w:r>
          </w:p>
        </w:tc>
        <w:tc>
          <w:tcPr>
            <w:tcW w:w="1708" w:type="dxa"/>
          </w:tcPr>
          <w:p w:rsidR="008D00DD" w:rsidRPr="00D1677B" w:rsidRDefault="008D00DD" w:rsidP="00F919E8">
            <w:pPr>
              <w:widowControl/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D1677B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73</w:t>
            </w:r>
          </w:p>
        </w:tc>
        <w:tc>
          <w:tcPr>
            <w:tcW w:w="2034" w:type="dxa"/>
          </w:tcPr>
          <w:p w:rsidR="008D00DD" w:rsidRPr="00D1677B" w:rsidRDefault="008D00DD" w:rsidP="00F919E8">
            <w:pPr>
              <w:widowControl/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D1677B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62</w:t>
            </w:r>
          </w:p>
        </w:tc>
        <w:tc>
          <w:tcPr>
            <w:tcW w:w="1969" w:type="dxa"/>
          </w:tcPr>
          <w:p w:rsidR="008D00DD" w:rsidRPr="00D1677B" w:rsidRDefault="008D00DD" w:rsidP="00F919E8">
            <w:pPr>
              <w:widowControl/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D1677B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6</w:t>
            </w:r>
          </w:p>
        </w:tc>
        <w:tc>
          <w:tcPr>
            <w:tcW w:w="1296" w:type="dxa"/>
          </w:tcPr>
          <w:p w:rsidR="008D00DD" w:rsidRPr="00D1677B" w:rsidRDefault="008D00DD" w:rsidP="00F919E8">
            <w:pPr>
              <w:widowControl/>
              <w:spacing w:line="20" w:lineRule="atLeast"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D1677B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6</w:t>
            </w:r>
          </w:p>
        </w:tc>
      </w:tr>
    </w:tbl>
    <w:p w:rsidR="00D275FB" w:rsidRPr="00D1677B" w:rsidRDefault="00D275FB" w:rsidP="00E1730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3389" w:rsidRPr="00D1677B" w:rsidRDefault="00243389" w:rsidP="0024338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677B">
        <w:rPr>
          <w:rFonts w:ascii="Times New Roman" w:hAnsi="Times New Roman" w:cs="Times New Roman"/>
          <w:sz w:val="28"/>
          <w:szCs w:val="28"/>
        </w:rPr>
        <w:t>Основной задачей администрации района является повышение уровня обеспеченности населения района продуктами питания местного производства, доступными по цене и безопасными по качеству.</w:t>
      </w:r>
    </w:p>
    <w:p w:rsidR="00243389" w:rsidRPr="00D1677B" w:rsidRDefault="00243389" w:rsidP="0024338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677B">
        <w:rPr>
          <w:rFonts w:ascii="Times New Roman" w:hAnsi="Times New Roman" w:cs="Times New Roman"/>
          <w:sz w:val="28"/>
          <w:szCs w:val="28"/>
        </w:rPr>
        <w:t>Основным инструментом реализации политики района в сфере сельского хозяйства является муниципальная программа «Развитие сельского хозяйства и регулирование рынков сельскохозяйственной продукции, сырья и продовольствия в Усть-Камчатском муниципальном районе» (далее – Программа).</w:t>
      </w:r>
    </w:p>
    <w:p w:rsidR="005D447E" w:rsidRPr="00D1677B" w:rsidRDefault="005D447E" w:rsidP="005D447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677B">
        <w:rPr>
          <w:rFonts w:ascii="Times New Roman" w:hAnsi="Times New Roman" w:cs="Times New Roman"/>
          <w:sz w:val="28"/>
          <w:szCs w:val="28"/>
        </w:rPr>
        <w:t xml:space="preserve">В 2019 году объем финансирования программы составил – 4 040,00тыс. </w:t>
      </w:r>
      <w:r w:rsidRPr="00D1677B">
        <w:rPr>
          <w:rFonts w:ascii="Times New Roman" w:hAnsi="Times New Roman" w:cs="Times New Roman"/>
          <w:sz w:val="28"/>
          <w:szCs w:val="28"/>
        </w:rPr>
        <w:lastRenderedPageBreak/>
        <w:t>руб., в том числе: средства районного бюджета – 2 800,00 тыс. руб, средства краевого бюджета – 2 240,00 тыс. рублей.</w:t>
      </w:r>
    </w:p>
    <w:p w:rsidR="005D447E" w:rsidRPr="00D1677B" w:rsidRDefault="005D447E" w:rsidP="00E62A7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677B">
        <w:rPr>
          <w:rFonts w:ascii="Times New Roman" w:hAnsi="Times New Roman" w:cs="Times New Roman"/>
          <w:sz w:val="28"/>
          <w:szCs w:val="28"/>
        </w:rPr>
        <w:t xml:space="preserve">В целях выравнивания и стабилизации цен на хлеб в районе оказывается поддержка предприятиям, занимающимся производством хлеба, в виде предоставления субсидий. Результатом работы в 2019 году </w:t>
      </w:r>
      <w:r w:rsidR="00E62A76" w:rsidRPr="00D1677B">
        <w:rPr>
          <w:rFonts w:ascii="Times New Roman" w:hAnsi="Times New Roman" w:cs="Times New Roman"/>
          <w:sz w:val="28"/>
          <w:szCs w:val="28"/>
        </w:rPr>
        <w:t>с</w:t>
      </w:r>
      <w:r w:rsidRPr="00D1677B">
        <w:rPr>
          <w:rFonts w:ascii="Times New Roman" w:hAnsi="Times New Roman" w:cs="Times New Roman"/>
          <w:sz w:val="28"/>
          <w:szCs w:val="28"/>
        </w:rPr>
        <w:t>тало проведение модернизации 3 хлебопекарен. Объем средств, направленных на модернизацию,</w:t>
      </w:r>
      <w:r w:rsidR="00E62A76" w:rsidRPr="00D1677B">
        <w:rPr>
          <w:rFonts w:ascii="Times New Roman" w:hAnsi="Times New Roman" w:cs="Times New Roman"/>
          <w:sz w:val="28"/>
          <w:szCs w:val="28"/>
        </w:rPr>
        <w:t xml:space="preserve"> составил 2 540,00 тыс. рублей.</w:t>
      </w:r>
    </w:p>
    <w:p w:rsidR="00543AC6" w:rsidRPr="006E2612" w:rsidRDefault="00E62A76" w:rsidP="00E62A7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612">
        <w:rPr>
          <w:rFonts w:ascii="Times New Roman" w:hAnsi="Times New Roman" w:cs="Times New Roman"/>
          <w:sz w:val="28"/>
          <w:szCs w:val="28"/>
        </w:rPr>
        <w:t>В целях снижения влияния кризисных явлений, происходящих в стране в целом, в рамках муниципальной программы реализуются мероприятия по предоставлению субсидий на возмещение части затрат на приобретение кормов, на доставку комбикормов, на развитие животноводства и пищевой промышленности. Объем средств, направленных на ре</w:t>
      </w:r>
      <w:r w:rsidR="00543AC6" w:rsidRPr="006E2612">
        <w:rPr>
          <w:rFonts w:ascii="Times New Roman" w:hAnsi="Times New Roman" w:cs="Times New Roman"/>
          <w:sz w:val="28"/>
          <w:szCs w:val="28"/>
        </w:rPr>
        <w:t>ализацию мероприятия составил 700,00 тыс.</w:t>
      </w:r>
      <w:r w:rsidRPr="006E2612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861CBF" w:rsidRPr="006E2612" w:rsidRDefault="00E62A76" w:rsidP="00E62A7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612">
        <w:rPr>
          <w:rFonts w:ascii="Times New Roman" w:hAnsi="Times New Roman" w:cs="Times New Roman"/>
          <w:sz w:val="28"/>
          <w:szCs w:val="28"/>
        </w:rPr>
        <w:t>Немалов</w:t>
      </w:r>
      <w:r w:rsidR="00543AC6" w:rsidRPr="006E2612">
        <w:rPr>
          <w:rFonts w:ascii="Times New Roman" w:hAnsi="Times New Roman" w:cs="Times New Roman"/>
          <w:sz w:val="28"/>
          <w:szCs w:val="28"/>
        </w:rPr>
        <w:t>ажным направлением работы в 2019</w:t>
      </w:r>
      <w:r w:rsidRPr="006E2612">
        <w:rPr>
          <w:rFonts w:ascii="Times New Roman" w:hAnsi="Times New Roman" w:cs="Times New Roman"/>
          <w:sz w:val="28"/>
          <w:szCs w:val="28"/>
        </w:rPr>
        <w:t xml:space="preserve"> году стало повышение генетического потенциала сельскохозяйственных животных, совершенствование их продуктивных качеств. Средства в объеме </w:t>
      </w:r>
      <w:r w:rsidR="00520FE9" w:rsidRPr="006E2612">
        <w:rPr>
          <w:rFonts w:ascii="Times New Roman" w:hAnsi="Times New Roman" w:cs="Times New Roman"/>
          <w:sz w:val="28"/>
          <w:szCs w:val="28"/>
        </w:rPr>
        <w:t>73</w:t>
      </w:r>
      <w:r w:rsidRPr="006E2612">
        <w:rPr>
          <w:rFonts w:ascii="Times New Roman" w:hAnsi="Times New Roman" w:cs="Times New Roman"/>
          <w:sz w:val="28"/>
          <w:szCs w:val="28"/>
        </w:rPr>
        <w:t xml:space="preserve">0,00 </w:t>
      </w:r>
      <w:r w:rsidR="00543AC6" w:rsidRPr="006E2612">
        <w:rPr>
          <w:rFonts w:ascii="Times New Roman" w:hAnsi="Times New Roman" w:cs="Times New Roman"/>
          <w:sz w:val="28"/>
          <w:szCs w:val="28"/>
        </w:rPr>
        <w:t xml:space="preserve">тыс. </w:t>
      </w:r>
      <w:r w:rsidRPr="006E2612">
        <w:rPr>
          <w:rFonts w:ascii="Times New Roman" w:hAnsi="Times New Roman" w:cs="Times New Roman"/>
          <w:sz w:val="28"/>
          <w:szCs w:val="28"/>
        </w:rPr>
        <w:t>рублей были направлены обеспечение функционирования пунктов искусственного осем</w:t>
      </w:r>
      <w:r w:rsidR="00520FE9" w:rsidRPr="006E2612">
        <w:rPr>
          <w:rFonts w:ascii="Times New Roman" w:hAnsi="Times New Roman" w:cs="Times New Roman"/>
          <w:sz w:val="28"/>
          <w:szCs w:val="28"/>
        </w:rPr>
        <w:t>енения КРС</w:t>
      </w:r>
      <w:r w:rsidR="00B05C5F" w:rsidRPr="006E2612">
        <w:rPr>
          <w:rFonts w:ascii="Times New Roman" w:hAnsi="Times New Roman" w:cs="Times New Roman"/>
          <w:sz w:val="28"/>
          <w:szCs w:val="28"/>
        </w:rPr>
        <w:t xml:space="preserve"> расположенных</w:t>
      </w:r>
      <w:r w:rsidR="00520FE9" w:rsidRPr="006E2612">
        <w:rPr>
          <w:rFonts w:ascii="Times New Roman" w:hAnsi="Times New Roman" w:cs="Times New Roman"/>
          <w:sz w:val="28"/>
          <w:szCs w:val="28"/>
        </w:rPr>
        <w:t xml:space="preserve"> в поселке Ключи и в селе Крутоберегово.</w:t>
      </w:r>
    </w:p>
    <w:p w:rsidR="00E62A76" w:rsidRPr="006E2612" w:rsidRDefault="00E62A76" w:rsidP="00861C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612">
        <w:rPr>
          <w:rFonts w:ascii="Times New Roman" w:hAnsi="Times New Roman" w:cs="Times New Roman"/>
          <w:sz w:val="28"/>
          <w:szCs w:val="28"/>
        </w:rPr>
        <w:t xml:space="preserve">Важнейшим фактором, определяющим успешное развитие молочного животноводства, является мероприятие по субсидированию предприятий в части развития молочного животноводства и </w:t>
      </w:r>
      <w:r w:rsidR="00861CBF" w:rsidRPr="006E2612">
        <w:rPr>
          <w:rFonts w:ascii="Times New Roman" w:hAnsi="Times New Roman" w:cs="Times New Roman"/>
          <w:sz w:val="28"/>
          <w:szCs w:val="28"/>
        </w:rPr>
        <w:t>переработке молочной продукции. В 2019</w:t>
      </w:r>
      <w:r w:rsidRPr="006E2612">
        <w:rPr>
          <w:rFonts w:ascii="Times New Roman" w:hAnsi="Times New Roman" w:cs="Times New Roman"/>
          <w:sz w:val="28"/>
          <w:szCs w:val="28"/>
        </w:rPr>
        <w:t xml:space="preserve"> году</w:t>
      </w:r>
      <w:r w:rsidR="00861CBF" w:rsidRPr="006E2612">
        <w:rPr>
          <w:rFonts w:ascii="Times New Roman" w:hAnsi="Times New Roman" w:cs="Times New Roman"/>
          <w:sz w:val="28"/>
          <w:szCs w:val="28"/>
        </w:rPr>
        <w:t xml:space="preserve"> на эти цели направлено</w:t>
      </w:r>
      <w:r w:rsidRPr="006E2612">
        <w:rPr>
          <w:rFonts w:ascii="Times New Roman" w:hAnsi="Times New Roman" w:cs="Times New Roman"/>
          <w:sz w:val="28"/>
          <w:szCs w:val="28"/>
        </w:rPr>
        <w:t xml:space="preserve"> </w:t>
      </w:r>
      <w:r w:rsidR="00861CBF" w:rsidRPr="006E2612">
        <w:rPr>
          <w:rFonts w:ascii="Times New Roman" w:hAnsi="Times New Roman" w:cs="Times New Roman"/>
          <w:sz w:val="28"/>
          <w:szCs w:val="28"/>
        </w:rPr>
        <w:t xml:space="preserve">500,00 </w:t>
      </w:r>
      <w:r w:rsidRPr="006E2612">
        <w:rPr>
          <w:rFonts w:ascii="Times New Roman" w:hAnsi="Times New Roman" w:cs="Times New Roman"/>
          <w:sz w:val="28"/>
          <w:szCs w:val="28"/>
        </w:rPr>
        <w:t xml:space="preserve">тыс. рублей. </w:t>
      </w:r>
    </w:p>
    <w:p w:rsidR="00E62A76" w:rsidRPr="00D1677B" w:rsidRDefault="00861CBF" w:rsidP="00E62A7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612">
        <w:rPr>
          <w:rFonts w:ascii="Times New Roman" w:hAnsi="Times New Roman" w:cs="Times New Roman"/>
          <w:sz w:val="28"/>
          <w:szCs w:val="28"/>
        </w:rPr>
        <w:t>В 2019</w:t>
      </w:r>
      <w:r w:rsidR="00E62A76" w:rsidRPr="006E2612">
        <w:rPr>
          <w:rFonts w:ascii="Times New Roman" w:hAnsi="Times New Roman" w:cs="Times New Roman"/>
          <w:sz w:val="28"/>
          <w:szCs w:val="28"/>
        </w:rPr>
        <w:t xml:space="preserve"> году агропромышленный комплекс района</w:t>
      </w:r>
      <w:r w:rsidR="00E62A76" w:rsidRPr="00D1677B">
        <w:rPr>
          <w:rFonts w:ascii="Times New Roman" w:hAnsi="Times New Roman" w:cs="Times New Roman"/>
          <w:sz w:val="28"/>
          <w:szCs w:val="28"/>
        </w:rPr>
        <w:t xml:space="preserve"> показал достойные результаты:</w:t>
      </w:r>
    </w:p>
    <w:p w:rsidR="00100C18" w:rsidRPr="00D1677B" w:rsidRDefault="00E62A76" w:rsidP="00E62A7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677B">
        <w:rPr>
          <w:rFonts w:ascii="Times New Roman" w:hAnsi="Times New Roman" w:cs="Times New Roman"/>
          <w:sz w:val="28"/>
          <w:szCs w:val="28"/>
        </w:rPr>
        <w:t xml:space="preserve">- валовый сбор продуктов растениеводства: по картофелю составил – </w:t>
      </w:r>
      <w:r w:rsidR="00100C18" w:rsidRPr="00D1677B">
        <w:rPr>
          <w:rFonts w:ascii="Times New Roman" w:hAnsi="Times New Roman" w:cs="Times New Roman"/>
          <w:sz w:val="28"/>
          <w:szCs w:val="28"/>
        </w:rPr>
        <w:t>0,83 тыс.</w:t>
      </w:r>
      <w:r w:rsidR="00E1730A" w:rsidRPr="00D1677B">
        <w:rPr>
          <w:rFonts w:ascii="Times New Roman" w:hAnsi="Times New Roman" w:cs="Times New Roman"/>
          <w:sz w:val="28"/>
          <w:szCs w:val="28"/>
        </w:rPr>
        <w:t xml:space="preserve"> </w:t>
      </w:r>
      <w:r w:rsidR="00100C18" w:rsidRPr="00D1677B">
        <w:rPr>
          <w:rFonts w:ascii="Times New Roman" w:hAnsi="Times New Roman" w:cs="Times New Roman"/>
          <w:sz w:val="28"/>
          <w:szCs w:val="28"/>
        </w:rPr>
        <w:t>тонн, овощей – 0,13 тыс.</w:t>
      </w:r>
      <w:r w:rsidR="00E1730A" w:rsidRPr="00D1677B">
        <w:rPr>
          <w:rFonts w:ascii="Times New Roman" w:hAnsi="Times New Roman" w:cs="Times New Roman"/>
          <w:sz w:val="28"/>
          <w:szCs w:val="28"/>
        </w:rPr>
        <w:t xml:space="preserve"> </w:t>
      </w:r>
      <w:r w:rsidRPr="00D1677B">
        <w:rPr>
          <w:rFonts w:ascii="Times New Roman" w:hAnsi="Times New Roman" w:cs="Times New Roman"/>
          <w:sz w:val="28"/>
          <w:szCs w:val="28"/>
        </w:rPr>
        <w:t xml:space="preserve">тонн. </w:t>
      </w:r>
    </w:p>
    <w:p w:rsidR="00AF6013" w:rsidRPr="00D1677B" w:rsidRDefault="00C85717" w:rsidP="00E1730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677B">
        <w:rPr>
          <w:rFonts w:ascii="Times New Roman" w:hAnsi="Times New Roman" w:cs="Times New Roman"/>
          <w:sz w:val="28"/>
          <w:szCs w:val="28"/>
        </w:rPr>
        <w:t xml:space="preserve">- </w:t>
      </w:r>
      <w:r w:rsidR="00224187" w:rsidRPr="00D1677B">
        <w:rPr>
          <w:rFonts w:ascii="Times New Roman" w:hAnsi="Times New Roman" w:cs="Times New Roman"/>
          <w:sz w:val="28"/>
          <w:szCs w:val="28"/>
        </w:rPr>
        <w:t xml:space="preserve">производство </w:t>
      </w:r>
      <w:r w:rsidRPr="00D1677B">
        <w:rPr>
          <w:rFonts w:ascii="Times New Roman" w:hAnsi="Times New Roman" w:cs="Times New Roman"/>
          <w:sz w:val="28"/>
          <w:szCs w:val="28"/>
        </w:rPr>
        <w:t>скот</w:t>
      </w:r>
      <w:r w:rsidR="00224187" w:rsidRPr="00D1677B">
        <w:rPr>
          <w:rFonts w:ascii="Times New Roman" w:hAnsi="Times New Roman" w:cs="Times New Roman"/>
          <w:sz w:val="28"/>
          <w:szCs w:val="28"/>
        </w:rPr>
        <w:t>а и птицы на убой в живом весе составило 0,08 тыс. тонн, молока – 0,35 тонн, яйца – 60,00 тыс. штук.</w:t>
      </w:r>
      <w:r w:rsidR="00E62A76" w:rsidRPr="00D167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4D32" w:rsidRDefault="00294D32" w:rsidP="00755A78">
      <w:pPr>
        <w:widowControl/>
        <w:spacing w:after="200"/>
        <w:ind w:firstLine="720"/>
        <w:contextualSpacing/>
        <w:jc w:val="both"/>
        <w:rPr>
          <w:rFonts w:ascii="Times New Roman" w:eastAsia="Times New Roman" w:hAnsi="Times New Roman" w:cs="Times New Roman"/>
          <w:b/>
          <w:lang w:bidi="ar-SA"/>
        </w:rPr>
      </w:pPr>
    </w:p>
    <w:p w:rsidR="00755A78" w:rsidRPr="00D1677B" w:rsidRDefault="00755A78" w:rsidP="000F288D">
      <w:pPr>
        <w:widowControl/>
        <w:spacing w:after="200"/>
        <w:ind w:firstLine="720"/>
        <w:contextualSpacing/>
        <w:jc w:val="center"/>
        <w:rPr>
          <w:rFonts w:ascii="Times New Roman" w:eastAsia="Times New Roman" w:hAnsi="Times New Roman" w:cs="Times New Roman"/>
          <w:b/>
          <w:lang w:bidi="ar-SA"/>
        </w:rPr>
      </w:pPr>
      <w:r w:rsidRPr="00D1677B">
        <w:rPr>
          <w:rFonts w:ascii="Times New Roman" w:eastAsia="Times New Roman" w:hAnsi="Times New Roman" w:cs="Times New Roman"/>
          <w:b/>
          <w:lang w:bidi="ar-SA"/>
        </w:rPr>
        <w:t>Производство продукции животноводства товаропроизводителями Усть-Камчатского района</w:t>
      </w:r>
      <w:r w:rsidR="00E1730A" w:rsidRPr="00D1677B">
        <w:rPr>
          <w:rFonts w:ascii="Times New Roman" w:eastAsia="Times New Roman" w:hAnsi="Times New Roman" w:cs="Times New Roman"/>
          <w:b/>
          <w:lang w:bidi="ar-SA"/>
        </w:rPr>
        <w:t xml:space="preserve"> составило</w:t>
      </w:r>
      <w:r w:rsidRPr="00D1677B">
        <w:rPr>
          <w:rFonts w:ascii="Times New Roman" w:eastAsia="Times New Roman" w:hAnsi="Times New Roman" w:cs="Times New Roman"/>
          <w:b/>
          <w:lang w:bidi="ar-SA"/>
        </w:rPr>
        <w:t>:</w:t>
      </w:r>
    </w:p>
    <w:p w:rsidR="00755A78" w:rsidRPr="00D1677B" w:rsidRDefault="00755A78" w:rsidP="00755A78">
      <w:pPr>
        <w:widowControl/>
        <w:spacing w:line="20" w:lineRule="atLeast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 w:rsidRPr="00D1677B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     </w:t>
      </w:r>
      <w:r w:rsidRPr="00D1677B">
        <w:rPr>
          <w:rFonts w:ascii="Times New Roman" w:eastAsia="Times New Roman" w:hAnsi="Times New Roman" w:cs="Times New Roman"/>
          <w:noProof/>
          <w:color w:val="auto"/>
          <w:sz w:val="20"/>
          <w:szCs w:val="20"/>
          <w:lang w:bidi="ar-SA"/>
        </w:rPr>
        <w:drawing>
          <wp:inline distT="0" distB="0" distL="0" distR="0" wp14:anchorId="7B6D2162" wp14:editId="24A69DD2">
            <wp:extent cx="2466975" cy="1533525"/>
            <wp:effectExtent l="0" t="0" r="0" b="0"/>
            <wp:docPr id="6" name="Диаграмма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Pr="00D1677B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   </w:t>
      </w:r>
      <w:r w:rsidRPr="00D1677B">
        <w:rPr>
          <w:rFonts w:ascii="Times New Roman" w:eastAsia="Times New Roman" w:hAnsi="Times New Roman" w:cs="Times New Roman"/>
          <w:noProof/>
          <w:color w:val="auto"/>
          <w:sz w:val="20"/>
          <w:szCs w:val="20"/>
          <w:lang w:bidi="ar-SA"/>
        </w:rPr>
        <w:drawing>
          <wp:inline distT="0" distB="0" distL="0" distR="0" wp14:anchorId="27014673" wp14:editId="76F8765A">
            <wp:extent cx="2400300" cy="1447800"/>
            <wp:effectExtent l="0" t="0" r="0" b="0"/>
            <wp:docPr id="5" name="Диаграмма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Pr="00D1677B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  </w:t>
      </w:r>
    </w:p>
    <w:p w:rsidR="00755A78" w:rsidRPr="00D1677B" w:rsidRDefault="00755A78" w:rsidP="00755A78">
      <w:pPr>
        <w:widowControl/>
        <w:spacing w:line="20" w:lineRule="atLeast"/>
        <w:jc w:val="both"/>
        <w:rPr>
          <w:rFonts w:ascii="Times New Roman" w:eastAsia="Times New Roman" w:hAnsi="Times New Roman" w:cs="Times New Roman"/>
          <w:noProof/>
          <w:color w:val="auto"/>
          <w:sz w:val="20"/>
          <w:szCs w:val="20"/>
          <w:lang w:bidi="ar-SA"/>
        </w:rPr>
      </w:pPr>
    </w:p>
    <w:p w:rsidR="00755A78" w:rsidRPr="00D1677B" w:rsidRDefault="00755A78" w:rsidP="00755A78">
      <w:pPr>
        <w:widowControl/>
        <w:spacing w:line="20" w:lineRule="atLeast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 w:rsidRPr="00D1677B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lastRenderedPageBreak/>
        <w:t xml:space="preserve">                                                </w:t>
      </w:r>
      <w:r w:rsidRPr="00D1677B">
        <w:rPr>
          <w:rFonts w:ascii="Times New Roman" w:eastAsia="Times New Roman" w:hAnsi="Times New Roman" w:cs="Times New Roman"/>
          <w:noProof/>
          <w:color w:val="auto"/>
          <w:sz w:val="20"/>
          <w:szCs w:val="20"/>
          <w:lang w:bidi="ar-SA"/>
        </w:rPr>
        <w:drawing>
          <wp:inline distT="0" distB="0" distL="0" distR="0" wp14:anchorId="34E14CF6" wp14:editId="4252535B">
            <wp:extent cx="2409825" cy="1428750"/>
            <wp:effectExtent l="0" t="0" r="0" b="0"/>
            <wp:docPr id="4" name="Диаграмма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755A78" w:rsidRPr="00D1677B" w:rsidRDefault="00755A78" w:rsidP="00755A78">
      <w:pPr>
        <w:widowControl/>
        <w:spacing w:line="20" w:lineRule="atLeast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755A78" w:rsidRPr="00D1677B" w:rsidRDefault="00755A78" w:rsidP="00755A78">
      <w:pPr>
        <w:widowControl/>
        <w:spacing w:line="20" w:lineRule="atLeast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D1677B">
        <w:rPr>
          <w:rFonts w:ascii="Times New Roman" w:eastAsia="Times New Roman" w:hAnsi="Times New Roman" w:cs="Times New Roman"/>
          <w:b/>
          <w:color w:val="auto"/>
          <w:lang w:bidi="ar-SA"/>
        </w:rPr>
        <w:t>Поголовье скота во всех категориях хозяйств:</w:t>
      </w:r>
    </w:p>
    <w:p w:rsidR="00755A78" w:rsidRPr="00D1677B" w:rsidRDefault="00755A78" w:rsidP="00755A78">
      <w:pPr>
        <w:widowControl/>
        <w:spacing w:line="20" w:lineRule="atLeast"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755A78" w:rsidRPr="00D1677B" w:rsidRDefault="00755A78" w:rsidP="00755A78">
      <w:pPr>
        <w:widowControl/>
        <w:spacing w:line="20" w:lineRule="atLeast"/>
        <w:ind w:left="-284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</w:pPr>
      <w:r w:rsidRPr="00D1677B">
        <w:rPr>
          <w:rFonts w:ascii="Times New Roman" w:eastAsia="Times New Roman" w:hAnsi="Times New Roman" w:cs="Times New Roman"/>
          <w:noProof/>
          <w:color w:val="auto"/>
          <w:sz w:val="20"/>
          <w:szCs w:val="20"/>
          <w:lang w:bidi="ar-SA"/>
        </w:rPr>
        <w:drawing>
          <wp:inline distT="0" distB="0" distL="0" distR="0" wp14:anchorId="6B54A9AA" wp14:editId="29FDD645">
            <wp:extent cx="2981325" cy="1638300"/>
            <wp:effectExtent l="0" t="0" r="0" b="0"/>
            <wp:docPr id="3" name="Диаграм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RPr="00D1677B">
        <w:rPr>
          <w:rFonts w:ascii="Times New Roman" w:eastAsia="Times New Roman" w:hAnsi="Times New Roman" w:cs="Times New Roman"/>
          <w:noProof/>
          <w:color w:val="auto"/>
          <w:sz w:val="20"/>
          <w:szCs w:val="20"/>
          <w:lang w:bidi="ar-SA"/>
        </w:rPr>
        <w:drawing>
          <wp:inline distT="0" distB="0" distL="0" distR="0" wp14:anchorId="0A11E41F" wp14:editId="6B691E93">
            <wp:extent cx="2932430" cy="1632585"/>
            <wp:effectExtent l="0" t="0" r="1270" b="571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2430" cy="1632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55A78" w:rsidRPr="00D1677B" w:rsidRDefault="00755A78" w:rsidP="00755A78">
      <w:pPr>
        <w:widowControl/>
        <w:spacing w:line="20" w:lineRule="atLeast"/>
        <w:ind w:left="-284"/>
        <w:rPr>
          <w:rFonts w:ascii="Times New Roman" w:eastAsia="Times New Roman" w:hAnsi="Times New Roman" w:cs="Times New Roman"/>
          <w:color w:val="auto"/>
          <w:lang w:bidi="ar-SA"/>
        </w:rPr>
      </w:pPr>
      <w:r w:rsidRPr="00D1677B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</w:t>
      </w:r>
      <w:r w:rsidRPr="00D1677B">
        <w:rPr>
          <w:rFonts w:ascii="Times New Roman" w:eastAsia="Times New Roman" w:hAnsi="Times New Roman" w:cs="Times New Roman"/>
          <w:noProof/>
          <w:color w:val="auto"/>
          <w:sz w:val="20"/>
          <w:szCs w:val="20"/>
          <w:lang w:bidi="ar-SA"/>
        </w:rPr>
        <w:t xml:space="preserve"> </w:t>
      </w:r>
      <w:r w:rsidRPr="00D1677B">
        <w:rPr>
          <w:rFonts w:ascii="Times New Roman" w:eastAsia="Times New Roman" w:hAnsi="Times New Roman" w:cs="Times New Roman"/>
          <w:noProof/>
          <w:color w:val="auto"/>
          <w:sz w:val="20"/>
          <w:szCs w:val="20"/>
          <w:lang w:bidi="ar-SA"/>
        </w:rPr>
        <w:drawing>
          <wp:inline distT="0" distB="0" distL="0" distR="0" wp14:anchorId="3AC6D8C6" wp14:editId="79770901">
            <wp:extent cx="2895600" cy="1857375"/>
            <wp:effectExtent l="0" t="0" r="0" b="0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 w:rsidRPr="00D1677B">
        <w:rPr>
          <w:rFonts w:ascii="Times New Roman" w:eastAsia="Times New Roman" w:hAnsi="Times New Roman" w:cs="Times New Roman"/>
          <w:color w:val="auto"/>
          <w:sz w:val="20"/>
          <w:szCs w:val="20"/>
          <w:lang w:bidi="ar-SA"/>
        </w:rPr>
        <w:t xml:space="preserve">  </w:t>
      </w:r>
      <w:r w:rsidRPr="00D1677B">
        <w:rPr>
          <w:rFonts w:ascii="Times New Roman" w:eastAsia="Times New Roman" w:hAnsi="Times New Roman" w:cs="Times New Roman"/>
          <w:noProof/>
          <w:color w:val="auto"/>
          <w:sz w:val="20"/>
          <w:szCs w:val="20"/>
          <w:lang w:bidi="ar-SA"/>
        </w:rPr>
        <w:drawing>
          <wp:inline distT="0" distB="0" distL="0" distR="0" wp14:anchorId="66A16CD6" wp14:editId="59D94926">
            <wp:extent cx="2895600" cy="1885950"/>
            <wp:effectExtent l="0" t="0" r="0" b="0"/>
            <wp:docPr id="1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667A25" w:rsidRDefault="00667A25" w:rsidP="000F288D">
      <w:pPr>
        <w:widowControl/>
        <w:contextualSpacing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p w:rsidR="00755A78" w:rsidRPr="00D1677B" w:rsidRDefault="00755A78" w:rsidP="00755A78">
      <w:pPr>
        <w:widowControl/>
        <w:contextualSpacing/>
        <w:jc w:val="center"/>
        <w:rPr>
          <w:rFonts w:ascii="Times New Roman" w:eastAsia="Calibri" w:hAnsi="Times New Roman" w:cs="Times New Roman"/>
          <w:b/>
          <w:color w:val="auto"/>
          <w:lang w:eastAsia="en-US" w:bidi="ar-SA"/>
        </w:rPr>
      </w:pPr>
      <w:r w:rsidRPr="00D1677B">
        <w:rPr>
          <w:rFonts w:ascii="Times New Roman" w:eastAsia="Calibri" w:hAnsi="Times New Roman" w:cs="Times New Roman"/>
          <w:b/>
          <w:color w:val="auto"/>
          <w:lang w:eastAsia="en-US" w:bidi="ar-SA"/>
        </w:rPr>
        <w:t>Темпы роста производства молока</w:t>
      </w:r>
    </w:p>
    <w:p w:rsidR="00755A78" w:rsidRPr="00D1677B" w:rsidRDefault="00755A78" w:rsidP="00755A78">
      <w:pPr>
        <w:widowControl/>
        <w:ind w:firstLine="709"/>
        <w:contextualSpacing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 w:bidi="ar-S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1843"/>
        <w:gridCol w:w="1851"/>
        <w:gridCol w:w="1871"/>
        <w:gridCol w:w="1966"/>
      </w:tblGrid>
      <w:tr w:rsidR="00755A78" w:rsidRPr="00D1677B" w:rsidTr="00F919E8">
        <w:tc>
          <w:tcPr>
            <w:tcW w:w="1526" w:type="dxa"/>
            <w:shd w:val="clear" w:color="auto" w:fill="auto"/>
          </w:tcPr>
          <w:p w:rsidR="00755A78" w:rsidRPr="00D1677B" w:rsidRDefault="00755A78" w:rsidP="00755A78">
            <w:pPr>
              <w:widowControl/>
              <w:contextualSpacing/>
              <w:jc w:val="both"/>
              <w:rPr>
                <w:rFonts w:ascii="Times New Roman" w:eastAsia="Calibri" w:hAnsi="Times New Roman" w:cs="Calibri"/>
                <w:color w:val="auto"/>
                <w:lang w:eastAsia="en-US" w:bidi="ar-SA"/>
              </w:rPr>
            </w:pPr>
            <w:r w:rsidRPr="00D1677B">
              <w:rPr>
                <w:rFonts w:ascii="Times New Roman" w:eastAsia="Calibri" w:hAnsi="Times New Roman" w:cs="Calibri"/>
                <w:color w:val="auto"/>
                <w:lang w:eastAsia="en-US" w:bidi="ar-SA"/>
              </w:rPr>
              <w:t>Ед. измерения</w:t>
            </w:r>
          </w:p>
        </w:tc>
        <w:tc>
          <w:tcPr>
            <w:tcW w:w="1843" w:type="dxa"/>
            <w:shd w:val="clear" w:color="auto" w:fill="auto"/>
          </w:tcPr>
          <w:p w:rsidR="00755A78" w:rsidRPr="00D1677B" w:rsidRDefault="00755A78" w:rsidP="00755A78">
            <w:pPr>
              <w:widowControl/>
              <w:contextualSpacing/>
              <w:jc w:val="both"/>
              <w:rPr>
                <w:rFonts w:ascii="Times New Roman" w:eastAsia="Calibri" w:hAnsi="Times New Roman" w:cs="Calibri"/>
                <w:color w:val="auto"/>
                <w:lang w:eastAsia="en-US" w:bidi="ar-SA"/>
              </w:rPr>
            </w:pPr>
            <w:r w:rsidRPr="00D1677B">
              <w:rPr>
                <w:rFonts w:ascii="Times New Roman" w:eastAsia="Calibri" w:hAnsi="Times New Roman" w:cs="Calibri"/>
                <w:color w:val="auto"/>
                <w:lang w:eastAsia="en-US" w:bidi="ar-SA"/>
              </w:rPr>
              <w:t>2017 год</w:t>
            </w:r>
          </w:p>
        </w:tc>
        <w:tc>
          <w:tcPr>
            <w:tcW w:w="1851" w:type="dxa"/>
            <w:shd w:val="clear" w:color="auto" w:fill="auto"/>
          </w:tcPr>
          <w:p w:rsidR="00755A78" w:rsidRPr="00D1677B" w:rsidRDefault="00755A78" w:rsidP="00755A78">
            <w:pPr>
              <w:widowControl/>
              <w:contextualSpacing/>
              <w:jc w:val="both"/>
              <w:rPr>
                <w:rFonts w:ascii="Times New Roman" w:eastAsia="Calibri" w:hAnsi="Times New Roman" w:cs="Calibri"/>
                <w:color w:val="auto"/>
                <w:lang w:eastAsia="en-US" w:bidi="ar-SA"/>
              </w:rPr>
            </w:pPr>
            <w:r w:rsidRPr="00D1677B">
              <w:rPr>
                <w:rFonts w:ascii="Times New Roman" w:eastAsia="Calibri" w:hAnsi="Times New Roman" w:cs="Calibri"/>
                <w:color w:val="auto"/>
                <w:lang w:eastAsia="en-US" w:bidi="ar-SA"/>
              </w:rPr>
              <w:t>2018 год</w:t>
            </w:r>
          </w:p>
        </w:tc>
        <w:tc>
          <w:tcPr>
            <w:tcW w:w="1871" w:type="dxa"/>
            <w:shd w:val="clear" w:color="auto" w:fill="auto"/>
          </w:tcPr>
          <w:p w:rsidR="00755A78" w:rsidRPr="00D1677B" w:rsidRDefault="00755A78" w:rsidP="00755A78">
            <w:pPr>
              <w:widowControl/>
              <w:contextualSpacing/>
              <w:jc w:val="both"/>
              <w:rPr>
                <w:rFonts w:ascii="Times New Roman" w:eastAsia="Calibri" w:hAnsi="Times New Roman" w:cs="Calibri"/>
                <w:color w:val="auto"/>
                <w:lang w:eastAsia="en-US" w:bidi="ar-SA"/>
              </w:rPr>
            </w:pPr>
            <w:r w:rsidRPr="00D1677B">
              <w:rPr>
                <w:rFonts w:ascii="Times New Roman" w:eastAsia="Calibri" w:hAnsi="Times New Roman" w:cs="Calibri"/>
                <w:color w:val="auto"/>
                <w:lang w:eastAsia="en-US" w:bidi="ar-SA"/>
              </w:rPr>
              <w:t>Плановый показатель на 2019 год</w:t>
            </w:r>
          </w:p>
        </w:tc>
        <w:tc>
          <w:tcPr>
            <w:tcW w:w="1966" w:type="dxa"/>
            <w:shd w:val="clear" w:color="auto" w:fill="auto"/>
          </w:tcPr>
          <w:p w:rsidR="00755A78" w:rsidRPr="00D1677B" w:rsidRDefault="00755A78" w:rsidP="00755A78">
            <w:pPr>
              <w:widowControl/>
              <w:contextualSpacing/>
              <w:jc w:val="both"/>
              <w:rPr>
                <w:rFonts w:ascii="Times New Roman" w:eastAsia="Calibri" w:hAnsi="Times New Roman" w:cs="Calibri"/>
                <w:color w:val="auto"/>
                <w:lang w:eastAsia="en-US" w:bidi="ar-SA"/>
              </w:rPr>
            </w:pPr>
            <w:r w:rsidRPr="00D1677B">
              <w:rPr>
                <w:rFonts w:ascii="Times New Roman" w:eastAsia="Calibri" w:hAnsi="Times New Roman" w:cs="Calibri"/>
                <w:color w:val="auto"/>
                <w:lang w:eastAsia="en-US" w:bidi="ar-SA"/>
              </w:rPr>
              <w:t>Прогнозируемые показатели на 2020 год</w:t>
            </w:r>
          </w:p>
        </w:tc>
      </w:tr>
      <w:tr w:rsidR="00755A78" w:rsidRPr="00D1677B" w:rsidTr="00F919E8">
        <w:trPr>
          <w:trHeight w:val="408"/>
        </w:trPr>
        <w:tc>
          <w:tcPr>
            <w:tcW w:w="1526" w:type="dxa"/>
            <w:shd w:val="clear" w:color="auto" w:fill="auto"/>
            <w:vAlign w:val="center"/>
          </w:tcPr>
          <w:p w:rsidR="00755A78" w:rsidRPr="00D1677B" w:rsidRDefault="00755A78" w:rsidP="00755A78">
            <w:pPr>
              <w:widowControl/>
              <w:contextualSpacing/>
              <w:jc w:val="center"/>
              <w:rPr>
                <w:rFonts w:ascii="Times New Roman" w:eastAsia="Calibri" w:hAnsi="Times New Roman" w:cs="Calibri"/>
                <w:color w:val="auto"/>
                <w:lang w:eastAsia="en-US" w:bidi="ar-SA"/>
              </w:rPr>
            </w:pPr>
            <w:r w:rsidRPr="00D1677B">
              <w:rPr>
                <w:rFonts w:ascii="Times New Roman" w:eastAsia="Calibri" w:hAnsi="Times New Roman" w:cs="Calibri"/>
                <w:color w:val="auto"/>
                <w:lang w:eastAsia="en-US" w:bidi="ar-SA"/>
              </w:rPr>
              <w:t>тонн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55A78" w:rsidRPr="00D1677B" w:rsidRDefault="00755A78" w:rsidP="00755A78">
            <w:pPr>
              <w:widowControl/>
              <w:contextualSpacing/>
              <w:jc w:val="center"/>
              <w:rPr>
                <w:rFonts w:ascii="Times New Roman" w:eastAsia="Calibri" w:hAnsi="Times New Roman" w:cs="Calibri"/>
                <w:color w:val="auto"/>
                <w:lang w:eastAsia="en-US" w:bidi="ar-SA"/>
              </w:rPr>
            </w:pPr>
            <w:r w:rsidRPr="00D1677B">
              <w:rPr>
                <w:rFonts w:ascii="Times New Roman" w:eastAsia="Calibri" w:hAnsi="Times New Roman" w:cs="Calibri"/>
                <w:color w:val="auto"/>
                <w:lang w:eastAsia="en-US" w:bidi="ar-SA"/>
              </w:rPr>
              <w:t>136,492</w:t>
            </w:r>
          </w:p>
        </w:tc>
        <w:tc>
          <w:tcPr>
            <w:tcW w:w="1851" w:type="dxa"/>
            <w:shd w:val="clear" w:color="auto" w:fill="auto"/>
            <w:vAlign w:val="center"/>
          </w:tcPr>
          <w:p w:rsidR="00755A78" w:rsidRPr="00D1677B" w:rsidRDefault="00755A78" w:rsidP="00755A78">
            <w:pPr>
              <w:widowControl/>
              <w:contextualSpacing/>
              <w:jc w:val="center"/>
              <w:rPr>
                <w:rFonts w:ascii="Times New Roman" w:eastAsia="Calibri" w:hAnsi="Times New Roman" w:cs="Calibri"/>
                <w:color w:val="auto"/>
                <w:lang w:eastAsia="en-US" w:bidi="ar-SA"/>
              </w:rPr>
            </w:pPr>
            <w:r w:rsidRPr="00D1677B">
              <w:rPr>
                <w:rFonts w:ascii="Times New Roman" w:eastAsia="Calibri" w:hAnsi="Times New Roman" w:cs="Calibri"/>
                <w:color w:val="auto"/>
                <w:lang w:eastAsia="en-US" w:bidi="ar-SA"/>
              </w:rPr>
              <w:t>142,8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755A78" w:rsidRPr="00D1677B" w:rsidRDefault="00755A78" w:rsidP="00755A78">
            <w:pPr>
              <w:widowControl/>
              <w:contextualSpacing/>
              <w:jc w:val="center"/>
              <w:rPr>
                <w:rFonts w:ascii="Times New Roman" w:eastAsia="Calibri" w:hAnsi="Times New Roman" w:cs="Calibri"/>
                <w:color w:val="auto"/>
                <w:lang w:eastAsia="en-US" w:bidi="ar-SA"/>
              </w:rPr>
            </w:pPr>
            <w:r w:rsidRPr="00D1677B">
              <w:rPr>
                <w:rFonts w:ascii="Times New Roman" w:eastAsia="Calibri" w:hAnsi="Times New Roman" w:cs="Calibri"/>
                <w:color w:val="auto"/>
                <w:lang w:eastAsia="en-US" w:bidi="ar-SA"/>
              </w:rPr>
              <w:t>149,5</w:t>
            </w:r>
          </w:p>
        </w:tc>
        <w:tc>
          <w:tcPr>
            <w:tcW w:w="1966" w:type="dxa"/>
            <w:shd w:val="clear" w:color="auto" w:fill="auto"/>
            <w:vAlign w:val="center"/>
          </w:tcPr>
          <w:p w:rsidR="00755A78" w:rsidRPr="00D1677B" w:rsidRDefault="00755A78" w:rsidP="00755A78">
            <w:pPr>
              <w:widowControl/>
              <w:contextualSpacing/>
              <w:jc w:val="center"/>
              <w:rPr>
                <w:rFonts w:ascii="Times New Roman" w:eastAsia="Calibri" w:hAnsi="Times New Roman" w:cs="Calibri"/>
                <w:color w:val="auto"/>
                <w:lang w:eastAsia="en-US" w:bidi="ar-SA"/>
              </w:rPr>
            </w:pPr>
            <w:r w:rsidRPr="00D1677B">
              <w:rPr>
                <w:rFonts w:ascii="Times New Roman" w:eastAsia="Calibri" w:hAnsi="Times New Roman" w:cs="Calibri"/>
                <w:color w:val="auto"/>
                <w:lang w:eastAsia="en-US" w:bidi="ar-SA"/>
              </w:rPr>
              <w:t>155,0</w:t>
            </w:r>
          </w:p>
        </w:tc>
      </w:tr>
    </w:tbl>
    <w:p w:rsidR="00253601" w:rsidRDefault="00253601" w:rsidP="000F288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F6013" w:rsidRPr="00D1677B" w:rsidRDefault="00FA1461" w:rsidP="000F288D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677B">
        <w:rPr>
          <w:rFonts w:ascii="Times New Roman" w:hAnsi="Times New Roman" w:cs="Times New Roman"/>
          <w:b/>
          <w:sz w:val="28"/>
          <w:szCs w:val="28"/>
        </w:rPr>
        <w:t>3.2</w:t>
      </w:r>
      <w:r w:rsidR="00DE66A6" w:rsidRPr="00D1677B">
        <w:rPr>
          <w:rFonts w:ascii="Times New Roman" w:hAnsi="Times New Roman" w:cs="Times New Roman"/>
          <w:b/>
          <w:sz w:val="28"/>
          <w:szCs w:val="28"/>
        </w:rPr>
        <w:t>.</w:t>
      </w:r>
      <w:r w:rsidR="00AF6013" w:rsidRPr="00D167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66A6" w:rsidRPr="00D1677B">
        <w:rPr>
          <w:rFonts w:ascii="Times New Roman" w:hAnsi="Times New Roman" w:cs="Times New Roman"/>
          <w:b/>
          <w:sz w:val="28"/>
          <w:szCs w:val="28"/>
        </w:rPr>
        <w:t>Рынок производства продуктов питания</w:t>
      </w:r>
    </w:p>
    <w:p w:rsidR="005D731C" w:rsidRPr="00D1677B" w:rsidRDefault="005D731C" w:rsidP="00B878A6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71F9" w:rsidRPr="00D1677B" w:rsidRDefault="00F871F9" w:rsidP="00F871F9">
      <w:pPr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1677B">
        <w:rPr>
          <w:rFonts w:ascii="Times New Roman" w:hAnsi="Times New Roman" w:cs="Times New Roman"/>
          <w:sz w:val="28"/>
          <w:szCs w:val="28"/>
          <w:u w:val="single"/>
        </w:rPr>
        <w:t>Обоснование выбора рынка:</w:t>
      </w:r>
    </w:p>
    <w:p w:rsidR="00F871F9" w:rsidRPr="00D1677B" w:rsidRDefault="00F871F9" w:rsidP="00F871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677B">
        <w:rPr>
          <w:rFonts w:ascii="Times New Roman" w:hAnsi="Times New Roman" w:cs="Times New Roman"/>
          <w:sz w:val="28"/>
          <w:szCs w:val="28"/>
        </w:rPr>
        <w:t>- необходимость создания условий для развития конкуренции на рынке услуг общественного питания посредством увеличения количества объектов общественного питания.</w:t>
      </w:r>
    </w:p>
    <w:p w:rsidR="00F871F9" w:rsidRPr="00D1677B" w:rsidRDefault="00F871F9" w:rsidP="00F871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871F9" w:rsidRPr="00D1677B" w:rsidRDefault="00F871F9" w:rsidP="00F871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677B">
        <w:rPr>
          <w:rFonts w:ascii="Times New Roman" w:hAnsi="Times New Roman" w:cs="Times New Roman"/>
          <w:sz w:val="28"/>
          <w:szCs w:val="28"/>
        </w:rPr>
        <w:t xml:space="preserve">Малый бизнес играет существенную роль в развитии потребительского рынка в Усть-Камчатском муниципальном районе. Доля предприятий малого и среднего предпринимательства в общем количестве организаций торговли, </w:t>
      </w:r>
      <w:r w:rsidRPr="00D1677B">
        <w:rPr>
          <w:rFonts w:ascii="Times New Roman" w:hAnsi="Times New Roman" w:cs="Times New Roman"/>
          <w:sz w:val="28"/>
          <w:szCs w:val="28"/>
        </w:rPr>
        <w:lastRenderedPageBreak/>
        <w:t xml:space="preserve">общественного питания и бытовых услуг в 2018 г. составила более </w:t>
      </w:r>
      <w:r w:rsidR="00C33364" w:rsidRPr="00D1677B">
        <w:rPr>
          <w:rFonts w:ascii="Times New Roman" w:hAnsi="Times New Roman" w:cs="Times New Roman"/>
          <w:sz w:val="28"/>
          <w:szCs w:val="28"/>
        </w:rPr>
        <w:t xml:space="preserve">               65 </w:t>
      </w:r>
      <w:r w:rsidRPr="00D1677B">
        <w:rPr>
          <w:rFonts w:ascii="Times New Roman" w:hAnsi="Times New Roman" w:cs="Times New Roman"/>
          <w:sz w:val="28"/>
          <w:szCs w:val="28"/>
        </w:rPr>
        <w:t>процентов.</w:t>
      </w:r>
    </w:p>
    <w:p w:rsidR="00F871F9" w:rsidRPr="00D1677B" w:rsidRDefault="00F320DB" w:rsidP="00F871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677B">
        <w:rPr>
          <w:rFonts w:ascii="Times New Roman" w:hAnsi="Times New Roman" w:cs="Times New Roman"/>
          <w:sz w:val="28"/>
          <w:szCs w:val="28"/>
        </w:rPr>
        <w:t>П</w:t>
      </w:r>
      <w:r w:rsidR="00F871F9" w:rsidRPr="00D1677B">
        <w:rPr>
          <w:rFonts w:ascii="Times New Roman" w:hAnsi="Times New Roman" w:cs="Times New Roman"/>
          <w:sz w:val="28"/>
          <w:szCs w:val="28"/>
        </w:rPr>
        <w:t>осадочных мест на объектах общественного питания по итогам 2019</w:t>
      </w:r>
      <w:r w:rsidR="005969CF" w:rsidRPr="00D1677B">
        <w:rPr>
          <w:rFonts w:ascii="Times New Roman" w:hAnsi="Times New Roman" w:cs="Times New Roman"/>
          <w:sz w:val="28"/>
          <w:szCs w:val="28"/>
        </w:rPr>
        <w:t xml:space="preserve"> года -</w:t>
      </w:r>
      <w:r w:rsidRPr="00D1677B">
        <w:rPr>
          <w:rFonts w:ascii="Times New Roman" w:hAnsi="Times New Roman" w:cs="Times New Roman"/>
          <w:sz w:val="28"/>
          <w:szCs w:val="28"/>
        </w:rPr>
        <w:t xml:space="preserve"> 273</w:t>
      </w:r>
      <w:r w:rsidR="00F871F9" w:rsidRPr="00D1677B">
        <w:rPr>
          <w:rFonts w:ascii="Times New Roman" w:hAnsi="Times New Roman" w:cs="Times New Roman"/>
          <w:sz w:val="28"/>
          <w:szCs w:val="28"/>
        </w:rPr>
        <w:t xml:space="preserve"> единиц</w:t>
      </w:r>
      <w:r w:rsidRPr="00D1677B">
        <w:rPr>
          <w:rFonts w:ascii="Times New Roman" w:hAnsi="Times New Roman" w:cs="Times New Roman"/>
          <w:sz w:val="28"/>
          <w:szCs w:val="28"/>
        </w:rPr>
        <w:t xml:space="preserve">ы, площадь зала обслуживания посетителей составляет 721,4 </w:t>
      </w:r>
      <w:r w:rsidRPr="00D1677B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м².</w:t>
      </w:r>
    </w:p>
    <w:p w:rsidR="00AF6013" w:rsidRPr="00D1677B" w:rsidRDefault="00F871F9" w:rsidP="00F871F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677B">
        <w:rPr>
          <w:rFonts w:ascii="Times New Roman" w:hAnsi="Times New Roman" w:cs="Times New Roman"/>
          <w:sz w:val="28"/>
          <w:szCs w:val="28"/>
        </w:rPr>
        <w:t xml:space="preserve">Развитие сферы общественного питания на территории </w:t>
      </w:r>
      <w:r w:rsidR="0021040B" w:rsidRPr="00D1677B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D1677B">
        <w:rPr>
          <w:rFonts w:ascii="Times New Roman" w:hAnsi="Times New Roman" w:cs="Times New Roman"/>
          <w:sz w:val="28"/>
          <w:szCs w:val="28"/>
        </w:rPr>
        <w:t>позволит повысить уровень обеспеченности населения предприятиями общественного питания, а также увеличит количество рабочих мест.</w:t>
      </w:r>
    </w:p>
    <w:p w:rsidR="00F40887" w:rsidRPr="00D1677B" w:rsidRDefault="00F40887" w:rsidP="003B1B79">
      <w:pPr>
        <w:widowControl/>
        <w:spacing w:line="20" w:lineRule="atLeast"/>
        <w:ind w:right="-1" w:firstLine="708"/>
        <w:jc w:val="both"/>
        <w:rPr>
          <w:rFonts w:ascii="Times New Roman" w:eastAsia="Times New Roman" w:hAnsi="Times New Roman" w:cs="Times New Roman"/>
          <w:noProof/>
          <w:sz w:val="28"/>
          <w:szCs w:val="28"/>
          <w:lang w:bidi="ar-SA"/>
        </w:rPr>
      </w:pPr>
      <w:r w:rsidRPr="00D1677B">
        <w:rPr>
          <w:rFonts w:ascii="Times New Roman" w:eastAsia="Times New Roman" w:hAnsi="Times New Roman" w:cs="Times New Roman"/>
          <w:noProof/>
          <w:sz w:val="28"/>
          <w:szCs w:val="28"/>
          <w:lang w:bidi="ar-SA"/>
        </w:rPr>
        <w:t xml:space="preserve">Оборот общественного питания на душу населения за 2018 год составил 1 499,0 рублей, или 113,8 % к 2017 году. </w:t>
      </w:r>
      <w:r w:rsidR="00854052" w:rsidRPr="00D1677B">
        <w:rPr>
          <w:rFonts w:ascii="Times New Roman" w:eastAsia="Times New Roman" w:hAnsi="Times New Roman" w:cs="Times New Roman"/>
          <w:noProof/>
          <w:sz w:val="28"/>
          <w:szCs w:val="28"/>
          <w:lang w:bidi="ar-SA"/>
        </w:rPr>
        <w:t>Оборот общественного питания на 01.</w:t>
      </w:r>
      <w:r w:rsidR="00854052">
        <w:rPr>
          <w:rFonts w:ascii="Times New Roman" w:eastAsia="Times New Roman" w:hAnsi="Times New Roman" w:cs="Times New Roman"/>
          <w:noProof/>
          <w:sz w:val="28"/>
          <w:szCs w:val="28"/>
          <w:lang w:bidi="ar-SA"/>
        </w:rPr>
        <w:t>11</w:t>
      </w:r>
      <w:r w:rsidR="00854052" w:rsidRPr="00D1677B">
        <w:rPr>
          <w:rFonts w:ascii="Times New Roman" w:eastAsia="Times New Roman" w:hAnsi="Times New Roman" w:cs="Times New Roman"/>
          <w:noProof/>
          <w:sz w:val="28"/>
          <w:szCs w:val="28"/>
          <w:lang w:bidi="ar-SA"/>
        </w:rPr>
        <w:t>.2019 года составил 52,</w:t>
      </w:r>
      <w:r w:rsidR="00854052">
        <w:rPr>
          <w:rFonts w:ascii="Times New Roman" w:eastAsia="Times New Roman" w:hAnsi="Times New Roman" w:cs="Times New Roman"/>
          <w:noProof/>
          <w:sz w:val="28"/>
          <w:szCs w:val="28"/>
          <w:lang w:bidi="ar-SA"/>
        </w:rPr>
        <w:t>1</w:t>
      </w:r>
      <w:r w:rsidR="00854052" w:rsidRPr="00D1677B">
        <w:rPr>
          <w:rFonts w:ascii="Times New Roman" w:eastAsia="Times New Roman" w:hAnsi="Times New Roman" w:cs="Times New Roman"/>
          <w:noProof/>
          <w:sz w:val="28"/>
          <w:szCs w:val="28"/>
          <w:lang w:bidi="ar-SA"/>
        </w:rPr>
        <w:t xml:space="preserve"> % к январю-</w:t>
      </w:r>
      <w:r w:rsidR="00854052">
        <w:rPr>
          <w:rFonts w:ascii="Times New Roman" w:eastAsia="Times New Roman" w:hAnsi="Times New Roman" w:cs="Times New Roman"/>
          <w:noProof/>
          <w:sz w:val="28"/>
          <w:szCs w:val="28"/>
          <w:lang w:bidi="ar-SA"/>
        </w:rPr>
        <w:t>октябр</w:t>
      </w:r>
      <w:r w:rsidR="00854052" w:rsidRPr="00D1677B">
        <w:rPr>
          <w:rFonts w:ascii="Times New Roman" w:eastAsia="Times New Roman" w:hAnsi="Times New Roman" w:cs="Times New Roman"/>
          <w:noProof/>
          <w:sz w:val="28"/>
          <w:szCs w:val="28"/>
          <w:lang w:bidi="ar-SA"/>
        </w:rPr>
        <w:t>ю 2018 года (в сопоставимых ценах).</w:t>
      </w:r>
    </w:p>
    <w:p w:rsidR="00C2484F" w:rsidRPr="00D1677B" w:rsidRDefault="00C2484F" w:rsidP="00D05D9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878A6" w:rsidRPr="00D1677B" w:rsidRDefault="00FA1461" w:rsidP="00B878A6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677B">
        <w:rPr>
          <w:rFonts w:ascii="Times New Roman" w:hAnsi="Times New Roman" w:cs="Times New Roman"/>
          <w:b/>
          <w:sz w:val="28"/>
          <w:szCs w:val="28"/>
        </w:rPr>
        <w:t>3.3</w:t>
      </w:r>
      <w:r w:rsidR="00AF6013" w:rsidRPr="00D1677B">
        <w:rPr>
          <w:rFonts w:ascii="Times New Roman" w:hAnsi="Times New Roman" w:cs="Times New Roman"/>
          <w:b/>
          <w:sz w:val="28"/>
          <w:szCs w:val="28"/>
        </w:rPr>
        <w:t>. Рынок туристских услуг</w:t>
      </w:r>
      <w:r w:rsidR="00B83431" w:rsidRPr="00D1677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42869" w:rsidRPr="00D1677B" w:rsidRDefault="00742869" w:rsidP="00B83431">
      <w:pPr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83431" w:rsidRPr="00D1677B" w:rsidRDefault="00B83431" w:rsidP="00B83431">
      <w:pPr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1677B">
        <w:rPr>
          <w:rFonts w:ascii="Times New Roman" w:hAnsi="Times New Roman" w:cs="Times New Roman"/>
          <w:sz w:val="28"/>
          <w:szCs w:val="28"/>
          <w:u w:val="single"/>
        </w:rPr>
        <w:t>Обоснование выбора рынка:</w:t>
      </w:r>
    </w:p>
    <w:p w:rsidR="00B83431" w:rsidRPr="00D1677B" w:rsidRDefault="00B83431" w:rsidP="00B834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677B">
        <w:rPr>
          <w:rFonts w:ascii="Times New Roman" w:hAnsi="Times New Roman" w:cs="Times New Roman"/>
          <w:sz w:val="28"/>
          <w:szCs w:val="28"/>
        </w:rPr>
        <w:t>-</w:t>
      </w:r>
      <w:r w:rsidRPr="00D1677B">
        <w:rPr>
          <w:rFonts w:ascii="Times New Roman" w:hAnsi="Times New Roman" w:cs="Times New Roman"/>
          <w:sz w:val="28"/>
          <w:szCs w:val="28"/>
        </w:rPr>
        <w:tab/>
        <w:t>развитие въездного туризма;</w:t>
      </w:r>
    </w:p>
    <w:p w:rsidR="00B83431" w:rsidRPr="00D1677B" w:rsidRDefault="00B83431" w:rsidP="00B834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677B">
        <w:rPr>
          <w:rFonts w:ascii="Times New Roman" w:hAnsi="Times New Roman" w:cs="Times New Roman"/>
          <w:sz w:val="28"/>
          <w:szCs w:val="28"/>
        </w:rPr>
        <w:t>-</w:t>
      </w:r>
      <w:r w:rsidRPr="00D1677B">
        <w:rPr>
          <w:rFonts w:ascii="Times New Roman" w:hAnsi="Times New Roman" w:cs="Times New Roman"/>
          <w:sz w:val="28"/>
          <w:szCs w:val="28"/>
        </w:rPr>
        <w:tab/>
        <w:t xml:space="preserve">увеличение туристского и экскурсионного потока в </w:t>
      </w:r>
      <w:r w:rsidR="00961679">
        <w:rPr>
          <w:rFonts w:ascii="Times New Roman" w:hAnsi="Times New Roman" w:cs="Times New Roman"/>
          <w:sz w:val="28"/>
          <w:szCs w:val="28"/>
        </w:rPr>
        <w:t xml:space="preserve">Усть-Камчатский </w:t>
      </w:r>
      <w:r w:rsidRPr="00D1677B">
        <w:rPr>
          <w:rFonts w:ascii="Times New Roman" w:hAnsi="Times New Roman" w:cs="Times New Roman"/>
          <w:sz w:val="28"/>
          <w:szCs w:val="28"/>
        </w:rPr>
        <w:t>муниципальный район.</w:t>
      </w:r>
    </w:p>
    <w:p w:rsidR="00B83431" w:rsidRPr="00D1677B" w:rsidRDefault="00B83431" w:rsidP="00B834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D73FE" w:rsidRPr="00D1677B" w:rsidRDefault="001A4EA4" w:rsidP="00EE063B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1677B">
        <w:rPr>
          <w:rFonts w:ascii="Times New Roman" w:hAnsi="Times New Roman" w:cs="Times New Roman"/>
          <w:color w:val="auto"/>
          <w:sz w:val="28"/>
          <w:szCs w:val="28"/>
        </w:rPr>
        <w:t>В настоящее время туризм является одним из важных направлений, влияющих на рост экономики района, в том числе на развитие таких сфер экономической деятельности, как коллективные средства размещения, транспорт, связь, торговля, производство сувенирной и иной продукции, услуги общественного питания, сельское хозяйство, строительство и другие отрасли.</w:t>
      </w:r>
    </w:p>
    <w:p w:rsidR="008D73FE" w:rsidRPr="00D1677B" w:rsidRDefault="008D73FE" w:rsidP="008D73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677B">
        <w:rPr>
          <w:rFonts w:ascii="Times New Roman" w:hAnsi="Times New Roman" w:cs="Times New Roman"/>
          <w:sz w:val="28"/>
          <w:szCs w:val="28"/>
        </w:rPr>
        <w:t>Ос</w:t>
      </w:r>
      <w:r w:rsidR="00EE063B" w:rsidRPr="00D1677B">
        <w:rPr>
          <w:rFonts w:ascii="Times New Roman" w:hAnsi="Times New Roman" w:cs="Times New Roman"/>
          <w:sz w:val="28"/>
          <w:szCs w:val="28"/>
        </w:rPr>
        <w:t xml:space="preserve">новная </w:t>
      </w:r>
      <w:r w:rsidRPr="00D1677B">
        <w:rPr>
          <w:rFonts w:ascii="Times New Roman" w:hAnsi="Times New Roman" w:cs="Times New Roman"/>
          <w:sz w:val="28"/>
          <w:szCs w:val="28"/>
        </w:rPr>
        <w:t xml:space="preserve">цель </w:t>
      </w:r>
      <w:r w:rsidR="00EE063B" w:rsidRPr="00D1677B">
        <w:rPr>
          <w:rFonts w:ascii="Times New Roman" w:hAnsi="Times New Roman" w:cs="Times New Roman"/>
          <w:sz w:val="28"/>
          <w:szCs w:val="28"/>
        </w:rPr>
        <w:t xml:space="preserve">администрации района в данном направлении - развитие внутреннего </w:t>
      </w:r>
      <w:r w:rsidRPr="00D1677B">
        <w:rPr>
          <w:rFonts w:ascii="Times New Roman" w:hAnsi="Times New Roman" w:cs="Times New Roman"/>
          <w:sz w:val="28"/>
          <w:szCs w:val="28"/>
        </w:rPr>
        <w:t xml:space="preserve">и въездного туризма в Усть-Камчатском муниципальном </w:t>
      </w:r>
      <w:r w:rsidR="00FF6E32" w:rsidRPr="00D1677B">
        <w:rPr>
          <w:rFonts w:ascii="Times New Roman" w:hAnsi="Times New Roman" w:cs="Times New Roman"/>
          <w:sz w:val="28"/>
          <w:szCs w:val="28"/>
        </w:rPr>
        <w:t>районе. Достижение</w:t>
      </w:r>
      <w:r w:rsidRPr="00D1677B">
        <w:rPr>
          <w:rFonts w:ascii="Times New Roman" w:hAnsi="Times New Roman" w:cs="Times New Roman"/>
          <w:sz w:val="28"/>
          <w:szCs w:val="28"/>
        </w:rPr>
        <w:t xml:space="preserve"> указанной цели </w:t>
      </w:r>
      <w:r w:rsidR="009151A7" w:rsidRPr="00D1677B">
        <w:rPr>
          <w:rFonts w:ascii="Times New Roman" w:hAnsi="Times New Roman" w:cs="Times New Roman"/>
          <w:sz w:val="28"/>
          <w:szCs w:val="28"/>
        </w:rPr>
        <w:t>является возможным</w:t>
      </w:r>
      <w:r w:rsidR="00FF6E32" w:rsidRPr="00D1677B">
        <w:rPr>
          <w:rFonts w:ascii="Times New Roman" w:hAnsi="Times New Roman" w:cs="Times New Roman"/>
          <w:sz w:val="28"/>
          <w:szCs w:val="28"/>
        </w:rPr>
        <w:t xml:space="preserve"> благодаря решению таких зада</w:t>
      </w:r>
      <w:r w:rsidR="009151A7" w:rsidRPr="00D1677B">
        <w:rPr>
          <w:rFonts w:ascii="Times New Roman" w:hAnsi="Times New Roman" w:cs="Times New Roman"/>
          <w:sz w:val="28"/>
          <w:szCs w:val="28"/>
        </w:rPr>
        <w:t xml:space="preserve">ч, как </w:t>
      </w:r>
      <w:r w:rsidRPr="00D1677B">
        <w:rPr>
          <w:rFonts w:ascii="Times New Roman" w:hAnsi="Times New Roman" w:cs="Times New Roman"/>
          <w:sz w:val="28"/>
          <w:szCs w:val="28"/>
        </w:rPr>
        <w:t xml:space="preserve">создание в Усть-Камчатском районе развитой туристской индустрии, отвечающей потребностям граждан в туристских услугах; сохранение, рациональное использование и информационное обеспечение возможностей туристских ресурсов Усть-Камчатского района. </w:t>
      </w:r>
    </w:p>
    <w:p w:rsidR="008D73FE" w:rsidRPr="006E2612" w:rsidRDefault="008D73FE" w:rsidP="008D73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612">
        <w:rPr>
          <w:rFonts w:ascii="Times New Roman" w:hAnsi="Times New Roman" w:cs="Times New Roman"/>
          <w:sz w:val="28"/>
          <w:szCs w:val="28"/>
        </w:rPr>
        <w:t>Количество мест для размещения туристов составляет 13 или 188 койко-мест. Все гостиницы и объекты размещения имеют ограниченное применение в туриндустрии, поскольку не предоставляют полного набора услуг (питание, доступ к интернету, транспортные, экскурсионные услуги). На сегодняшний день отсутствуют гостиницы высокого уровня (3*, 4* и 5*).</w:t>
      </w:r>
    </w:p>
    <w:p w:rsidR="008D73FE" w:rsidRPr="006E2612" w:rsidRDefault="008D73FE" w:rsidP="008D73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612">
        <w:rPr>
          <w:rFonts w:ascii="Times New Roman" w:hAnsi="Times New Roman" w:cs="Times New Roman"/>
          <w:sz w:val="28"/>
          <w:szCs w:val="28"/>
        </w:rPr>
        <w:t xml:space="preserve">В целях развития туристской инфраструктуры в 2019 году в </w:t>
      </w:r>
      <w:r w:rsidR="00493839" w:rsidRPr="006E2612">
        <w:rPr>
          <w:rFonts w:ascii="Times New Roman" w:hAnsi="Times New Roman" w:cs="Times New Roman"/>
          <w:sz w:val="28"/>
          <w:szCs w:val="28"/>
        </w:rPr>
        <w:t xml:space="preserve">п. Усть-Камчатск и </w:t>
      </w:r>
      <w:r w:rsidRPr="006E2612">
        <w:rPr>
          <w:rFonts w:ascii="Times New Roman" w:hAnsi="Times New Roman" w:cs="Times New Roman"/>
          <w:sz w:val="28"/>
          <w:szCs w:val="28"/>
        </w:rPr>
        <w:t>п. Ключи открыт</w:t>
      </w:r>
      <w:r w:rsidR="00493839" w:rsidRPr="006E2612">
        <w:rPr>
          <w:rFonts w:ascii="Times New Roman" w:hAnsi="Times New Roman" w:cs="Times New Roman"/>
          <w:sz w:val="28"/>
          <w:szCs w:val="28"/>
        </w:rPr>
        <w:t>ы</w:t>
      </w:r>
      <w:r w:rsidRPr="006E2612">
        <w:rPr>
          <w:rFonts w:ascii="Times New Roman" w:hAnsi="Times New Roman" w:cs="Times New Roman"/>
          <w:sz w:val="28"/>
          <w:szCs w:val="28"/>
        </w:rPr>
        <w:t xml:space="preserve"> и функциониру</w:t>
      </w:r>
      <w:r w:rsidR="00493839" w:rsidRPr="006E2612">
        <w:rPr>
          <w:rFonts w:ascii="Times New Roman" w:hAnsi="Times New Roman" w:cs="Times New Roman"/>
          <w:sz w:val="28"/>
          <w:szCs w:val="28"/>
        </w:rPr>
        <w:t>ют</w:t>
      </w:r>
      <w:r w:rsidRPr="006E2612">
        <w:rPr>
          <w:rFonts w:ascii="Times New Roman" w:hAnsi="Times New Roman" w:cs="Times New Roman"/>
          <w:sz w:val="28"/>
          <w:szCs w:val="28"/>
        </w:rPr>
        <w:t xml:space="preserve"> туристски</w:t>
      </w:r>
      <w:r w:rsidR="00493839" w:rsidRPr="006E2612">
        <w:rPr>
          <w:rFonts w:ascii="Times New Roman" w:hAnsi="Times New Roman" w:cs="Times New Roman"/>
          <w:sz w:val="28"/>
          <w:szCs w:val="28"/>
        </w:rPr>
        <w:t>е</w:t>
      </w:r>
      <w:r w:rsidRPr="006E2612">
        <w:rPr>
          <w:rFonts w:ascii="Times New Roman" w:hAnsi="Times New Roman" w:cs="Times New Roman"/>
          <w:sz w:val="28"/>
          <w:szCs w:val="28"/>
        </w:rPr>
        <w:t xml:space="preserve"> информационны</w:t>
      </w:r>
      <w:r w:rsidR="00493839" w:rsidRPr="006E2612">
        <w:rPr>
          <w:rFonts w:ascii="Times New Roman" w:hAnsi="Times New Roman" w:cs="Times New Roman"/>
          <w:sz w:val="28"/>
          <w:szCs w:val="28"/>
        </w:rPr>
        <w:t>е</w:t>
      </w:r>
      <w:r w:rsidRPr="006E2612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493839" w:rsidRPr="006E2612">
        <w:rPr>
          <w:rFonts w:ascii="Times New Roman" w:hAnsi="Times New Roman" w:cs="Times New Roman"/>
          <w:sz w:val="28"/>
          <w:szCs w:val="28"/>
        </w:rPr>
        <w:t>ы</w:t>
      </w:r>
      <w:r w:rsidRPr="006E2612">
        <w:rPr>
          <w:rFonts w:ascii="Times New Roman" w:hAnsi="Times New Roman" w:cs="Times New Roman"/>
          <w:sz w:val="28"/>
          <w:szCs w:val="28"/>
        </w:rPr>
        <w:t>. В 2020 году свои двери откро</w:t>
      </w:r>
      <w:r w:rsidR="001720F6" w:rsidRPr="006E2612">
        <w:rPr>
          <w:rFonts w:ascii="Times New Roman" w:hAnsi="Times New Roman" w:cs="Times New Roman"/>
          <w:sz w:val="28"/>
          <w:szCs w:val="28"/>
        </w:rPr>
        <w:t>е</w:t>
      </w:r>
      <w:r w:rsidRPr="006E2612">
        <w:rPr>
          <w:rFonts w:ascii="Times New Roman" w:hAnsi="Times New Roman" w:cs="Times New Roman"/>
          <w:sz w:val="28"/>
          <w:szCs w:val="28"/>
        </w:rPr>
        <w:t>т аналогичны</w:t>
      </w:r>
      <w:r w:rsidR="001720F6" w:rsidRPr="006E2612">
        <w:rPr>
          <w:rFonts w:ascii="Times New Roman" w:hAnsi="Times New Roman" w:cs="Times New Roman"/>
          <w:sz w:val="28"/>
          <w:szCs w:val="28"/>
        </w:rPr>
        <w:t>й</w:t>
      </w:r>
      <w:r w:rsidRPr="006E2612">
        <w:rPr>
          <w:rFonts w:ascii="Times New Roman" w:hAnsi="Times New Roman" w:cs="Times New Roman"/>
          <w:sz w:val="28"/>
          <w:szCs w:val="28"/>
        </w:rPr>
        <w:t xml:space="preserve"> центр в п. Козыревск.</w:t>
      </w:r>
    </w:p>
    <w:p w:rsidR="008D73FE" w:rsidRPr="00D1677B" w:rsidRDefault="008D73FE" w:rsidP="008D73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612">
        <w:rPr>
          <w:rFonts w:ascii="Times New Roman" w:hAnsi="Times New Roman" w:cs="Times New Roman"/>
          <w:sz w:val="28"/>
          <w:szCs w:val="28"/>
        </w:rPr>
        <w:t>В</w:t>
      </w:r>
      <w:r w:rsidR="003C0407" w:rsidRPr="006E2612">
        <w:rPr>
          <w:rFonts w:ascii="Times New Roman" w:hAnsi="Times New Roman" w:cs="Times New Roman"/>
          <w:sz w:val="28"/>
          <w:szCs w:val="28"/>
        </w:rPr>
        <w:t xml:space="preserve"> целях создания на территории района точек притяжения туристов</w:t>
      </w:r>
      <w:r w:rsidRPr="006E2612">
        <w:rPr>
          <w:rFonts w:ascii="Times New Roman" w:hAnsi="Times New Roman" w:cs="Times New Roman"/>
          <w:sz w:val="28"/>
          <w:szCs w:val="28"/>
        </w:rPr>
        <w:t xml:space="preserve"> текущем в рамках реализации муниципальной</w:t>
      </w:r>
      <w:r w:rsidRPr="00D1677B">
        <w:rPr>
          <w:rFonts w:ascii="Times New Roman" w:hAnsi="Times New Roman" w:cs="Times New Roman"/>
          <w:sz w:val="28"/>
          <w:szCs w:val="28"/>
        </w:rPr>
        <w:t xml:space="preserve"> программы Усть-Камчатского </w:t>
      </w:r>
      <w:r w:rsidRPr="00D1677B">
        <w:rPr>
          <w:rFonts w:ascii="Times New Roman" w:hAnsi="Times New Roman" w:cs="Times New Roman"/>
          <w:sz w:val="28"/>
          <w:szCs w:val="28"/>
        </w:rPr>
        <w:lastRenderedPageBreak/>
        <w:t>МР «Развитие внутреннего и въездного туризма» разработа</w:t>
      </w:r>
      <w:r w:rsidR="003C0407" w:rsidRPr="00D1677B">
        <w:rPr>
          <w:rFonts w:ascii="Times New Roman" w:hAnsi="Times New Roman" w:cs="Times New Roman"/>
          <w:sz w:val="28"/>
          <w:szCs w:val="28"/>
        </w:rPr>
        <w:t>н проект планировки территории с</w:t>
      </w:r>
      <w:r w:rsidRPr="00D1677B">
        <w:rPr>
          <w:rFonts w:ascii="Times New Roman" w:hAnsi="Times New Roman" w:cs="Times New Roman"/>
          <w:sz w:val="28"/>
          <w:szCs w:val="28"/>
        </w:rPr>
        <w:t>оздания Историко-этнографического комплекса «Нижнек</w:t>
      </w:r>
      <w:r w:rsidR="003C0407" w:rsidRPr="00D1677B">
        <w:rPr>
          <w:rFonts w:ascii="Times New Roman" w:hAnsi="Times New Roman" w:cs="Times New Roman"/>
          <w:sz w:val="28"/>
          <w:szCs w:val="28"/>
        </w:rPr>
        <w:t>амчатск». Начало строительства запланировано на 2020 год</w:t>
      </w:r>
      <w:r w:rsidRPr="00D1677B">
        <w:rPr>
          <w:rFonts w:ascii="Times New Roman" w:hAnsi="Times New Roman" w:cs="Times New Roman"/>
          <w:sz w:val="28"/>
          <w:szCs w:val="28"/>
        </w:rPr>
        <w:t>, окончание</w:t>
      </w:r>
      <w:r w:rsidR="003C0407" w:rsidRPr="00D1677B">
        <w:rPr>
          <w:rFonts w:ascii="Times New Roman" w:hAnsi="Times New Roman" w:cs="Times New Roman"/>
          <w:sz w:val="28"/>
          <w:szCs w:val="28"/>
        </w:rPr>
        <w:t xml:space="preserve"> </w:t>
      </w:r>
      <w:r w:rsidRPr="00D1677B">
        <w:rPr>
          <w:rFonts w:ascii="Times New Roman" w:hAnsi="Times New Roman" w:cs="Times New Roman"/>
          <w:sz w:val="28"/>
          <w:szCs w:val="28"/>
        </w:rPr>
        <w:t>– 2021 год.</w:t>
      </w:r>
    </w:p>
    <w:p w:rsidR="008D73FE" w:rsidRPr="006E2612" w:rsidRDefault="008D73FE" w:rsidP="008D73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612">
        <w:rPr>
          <w:rFonts w:ascii="Times New Roman" w:hAnsi="Times New Roman" w:cs="Times New Roman"/>
          <w:sz w:val="28"/>
          <w:szCs w:val="28"/>
        </w:rPr>
        <w:t xml:space="preserve">С целью привлечения внимания общественности к необходимости возрождения бывшей исторической столицы Камчатки – Нижнекамчатского острога 14-15 сентября 2019 года на территории п. </w:t>
      </w:r>
      <w:r w:rsidR="0075244C" w:rsidRPr="006E2612">
        <w:rPr>
          <w:rFonts w:ascii="Times New Roman" w:hAnsi="Times New Roman" w:cs="Times New Roman"/>
          <w:sz w:val="28"/>
          <w:szCs w:val="28"/>
        </w:rPr>
        <w:t>Усть-Камчатск и Нижнекамчатска состоял</w:t>
      </w:r>
      <w:r w:rsidRPr="006E2612">
        <w:rPr>
          <w:rFonts w:ascii="Times New Roman" w:hAnsi="Times New Roman" w:cs="Times New Roman"/>
          <w:sz w:val="28"/>
          <w:szCs w:val="28"/>
        </w:rPr>
        <w:t>ся православно-историко-туристский форум.</w:t>
      </w:r>
    </w:p>
    <w:p w:rsidR="00410EDD" w:rsidRPr="006E2612" w:rsidRDefault="00410EDD" w:rsidP="00410ED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612">
        <w:rPr>
          <w:rFonts w:ascii="Times New Roman" w:hAnsi="Times New Roman" w:cs="Times New Roman"/>
          <w:sz w:val="28"/>
          <w:szCs w:val="28"/>
        </w:rPr>
        <w:t>24 декабря 2019 года создано муниципальное бюджетное учреждение «Культурно-исторический центр «Нижнекамчатский острог» основной вид деятельности которого заключается в охране исторических мест и зданий, памятников культуры.</w:t>
      </w:r>
    </w:p>
    <w:p w:rsidR="008D73FE" w:rsidRPr="006E2612" w:rsidRDefault="008D73FE" w:rsidP="008D73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612">
        <w:rPr>
          <w:rFonts w:ascii="Times New Roman" w:hAnsi="Times New Roman" w:cs="Times New Roman"/>
          <w:sz w:val="28"/>
          <w:szCs w:val="28"/>
        </w:rPr>
        <w:t>В текущем году в п. Ключи благоустроены места отдыха, смотровая площадка.</w:t>
      </w:r>
    </w:p>
    <w:p w:rsidR="008D73FE" w:rsidRPr="006E2612" w:rsidRDefault="008D73FE" w:rsidP="008D73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612">
        <w:rPr>
          <w:rFonts w:ascii="Times New Roman" w:hAnsi="Times New Roman" w:cs="Times New Roman"/>
          <w:sz w:val="28"/>
          <w:szCs w:val="28"/>
        </w:rPr>
        <w:t>На 2020 года запланирован к реализации ряд мероприятий:</w:t>
      </w:r>
    </w:p>
    <w:p w:rsidR="008D73FE" w:rsidRPr="00D1677B" w:rsidRDefault="008D73FE" w:rsidP="008D73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E2612">
        <w:rPr>
          <w:rFonts w:ascii="Times New Roman" w:hAnsi="Times New Roman" w:cs="Times New Roman"/>
          <w:sz w:val="28"/>
          <w:szCs w:val="28"/>
        </w:rPr>
        <w:t>- разработка 3 маршрутов: мыс. Африка</w:t>
      </w:r>
      <w:r w:rsidRPr="00D1677B">
        <w:rPr>
          <w:rFonts w:ascii="Times New Roman" w:hAnsi="Times New Roman" w:cs="Times New Roman"/>
          <w:sz w:val="28"/>
          <w:szCs w:val="28"/>
        </w:rPr>
        <w:t>, Нижнекамчатск, Часовня Крутоберегово;</w:t>
      </w:r>
    </w:p>
    <w:p w:rsidR="008D73FE" w:rsidRPr="00D1677B" w:rsidRDefault="008D73FE" w:rsidP="008D73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677B">
        <w:rPr>
          <w:rFonts w:ascii="Times New Roman" w:hAnsi="Times New Roman" w:cs="Times New Roman"/>
          <w:sz w:val="28"/>
          <w:szCs w:val="28"/>
        </w:rPr>
        <w:t>- благоустройство зоны рекреации прибрежной зоны Усть-Камчатского СП;</w:t>
      </w:r>
    </w:p>
    <w:p w:rsidR="008D73FE" w:rsidRPr="00D1677B" w:rsidRDefault="008D73FE" w:rsidP="008D73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677B">
        <w:rPr>
          <w:rFonts w:ascii="Times New Roman" w:hAnsi="Times New Roman" w:cs="Times New Roman"/>
          <w:sz w:val="28"/>
          <w:szCs w:val="28"/>
        </w:rPr>
        <w:t>- благоустройство въезда в п. Козыревск: выкос травы и кустарников 1 км; установка аншлага «Добро пожаловать»;</w:t>
      </w:r>
    </w:p>
    <w:p w:rsidR="008D73FE" w:rsidRPr="00D1677B" w:rsidRDefault="008D73FE" w:rsidP="008D73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677B">
        <w:rPr>
          <w:rFonts w:ascii="Times New Roman" w:hAnsi="Times New Roman" w:cs="Times New Roman"/>
          <w:sz w:val="28"/>
          <w:szCs w:val="28"/>
        </w:rPr>
        <w:t>- благоустройство въезда в с. Майское: установка аншлага «Добро пожаловать»;</w:t>
      </w:r>
    </w:p>
    <w:p w:rsidR="008D73FE" w:rsidRPr="00D1677B" w:rsidRDefault="008D73FE" w:rsidP="008D73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677B">
        <w:rPr>
          <w:rFonts w:ascii="Times New Roman" w:hAnsi="Times New Roman" w:cs="Times New Roman"/>
          <w:sz w:val="28"/>
          <w:szCs w:val="28"/>
        </w:rPr>
        <w:t>- создание музея сельскохозяйственной техники: формирование земельного участка, отсыпка земельного участка;</w:t>
      </w:r>
    </w:p>
    <w:p w:rsidR="008D73FE" w:rsidRPr="00D1677B" w:rsidRDefault="008D73FE" w:rsidP="008D73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677B">
        <w:rPr>
          <w:rFonts w:ascii="Times New Roman" w:hAnsi="Times New Roman" w:cs="Times New Roman"/>
          <w:sz w:val="28"/>
          <w:szCs w:val="28"/>
        </w:rPr>
        <w:t>- обустройство территории оз. Домашнее с зоной отдыха;</w:t>
      </w:r>
    </w:p>
    <w:p w:rsidR="008D73FE" w:rsidRPr="00D1677B" w:rsidRDefault="008D73FE" w:rsidP="008D73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677B">
        <w:rPr>
          <w:rFonts w:ascii="Times New Roman" w:hAnsi="Times New Roman" w:cs="Times New Roman"/>
          <w:sz w:val="28"/>
          <w:szCs w:val="28"/>
        </w:rPr>
        <w:t>- обустройство смотровой площадки на территории акватории протоки «Крекалка», «Увал»;</w:t>
      </w:r>
    </w:p>
    <w:p w:rsidR="008D73FE" w:rsidRPr="00D1677B" w:rsidRDefault="008D73FE" w:rsidP="008D73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677B">
        <w:rPr>
          <w:rFonts w:ascii="Times New Roman" w:hAnsi="Times New Roman" w:cs="Times New Roman"/>
          <w:sz w:val="28"/>
          <w:szCs w:val="28"/>
        </w:rPr>
        <w:t>- создание детского туристского клуба на базе МБОУДО «Центр дополнительного образования детей» п.Усть-Камчатск;</w:t>
      </w:r>
    </w:p>
    <w:p w:rsidR="008D73FE" w:rsidRPr="00D1677B" w:rsidRDefault="008D73FE" w:rsidP="008D73F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677B">
        <w:rPr>
          <w:rFonts w:ascii="Times New Roman" w:hAnsi="Times New Roman" w:cs="Times New Roman"/>
          <w:sz w:val="28"/>
          <w:szCs w:val="28"/>
        </w:rPr>
        <w:t>- организация туристских походов на вулкан Толбачик с участием юнармейцев и Обществом пенсионеров;</w:t>
      </w:r>
    </w:p>
    <w:p w:rsidR="00B944FD" w:rsidRDefault="008D73FE" w:rsidP="006E261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677B">
        <w:rPr>
          <w:rFonts w:ascii="Times New Roman" w:hAnsi="Times New Roman" w:cs="Times New Roman"/>
          <w:sz w:val="28"/>
          <w:szCs w:val="28"/>
        </w:rPr>
        <w:t>- обустройство туристского информационного центра на базе Краеведческого музея в здании МКУ «Усть-Камчатский Центр культуры и досуга».</w:t>
      </w:r>
      <w:bookmarkStart w:id="1" w:name="_GoBack"/>
      <w:bookmarkEnd w:id="1"/>
    </w:p>
    <w:p w:rsidR="0075244C" w:rsidRPr="00B83431" w:rsidRDefault="0075244C" w:rsidP="00B8343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75244C" w:rsidRPr="00B83431"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5C02" w:rsidRDefault="006A5C02" w:rsidP="009B1095">
      <w:r>
        <w:separator/>
      </w:r>
    </w:p>
  </w:endnote>
  <w:endnote w:type="continuationSeparator" w:id="0">
    <w:p w:rsidR="006A5C02" w:rsidRDefault="006A5C02" w:rsidP="009B1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1268332"/>
      <w:docPartObj>
        <w:docPartGallery w:val="Page Numbers (Bottom of Page)"/>
        <w:docPartUnique/>
      </w:docPartObj>
    </w:sdtPr>
    <w:sdtEndPr/>
    <w:sdtContent>
      <w:p w:rsidR="006A5C02" w:rsidRDefault="006A5C02">
        <w:pPr>
          <w:pStyle w:val="ac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2612">
          <w:rPr>
            <w:noProof/>
          </w:rPr>
          <w:t>19</w:t>
        </w:r>
        <w:r>
          <w:fldChar w:fldCharType="end"/>
        </w:r>
      </w:p>
    </w:sdtContent>
  </w:sdt>
  <w:p w:rsidR="006A5C02" w:rsidRDefault="006A5C02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5C02" w:rsidRDefault="006A5C02" w:rsidP="009B1095">
      <w:r>
        <w:separator/>
      </w:r>
    </w:p>
  </w:footnote>
  <w:footnote w:type="continuationSeparator" w:id="0">
    <w:p w:rsidR="006A5C02" w:rsidRDefault="006A5C02" w:rsidP="009B10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317358"/>
    <w:multiLevelType w:val="multilevel"/>
    <w:tmpl w:val="81D8BA42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B58789A"/>
    <w:multiLevelType w:val="hybridMultilevel"/>
    <w:tmpl w:val="1786F2C2"/>
    <w:lvl w:ilvl="0" w:tplc="6FE658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E5799F"/>
    <w:multiLevelType w:val="multilevel"/>
    <w:tmpl w:val="3A4CE06E"/>
    <w:lvl w:ilvl="0">
      <w:start w:val="1"/>
      <w:numFmt w:val="decimal"/>
      <w:lvlText w:val="%1."/>
      <w:lvlJc w:val="left"/>
      <w:pPr>
        <w:ind w:left="3196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abstractNum w:abstractNumId="3" w15:restartNumberingAfterBreak="0">
    <w:nsid w:val="39AE1501"/>
    <w:multiLevelType w:val="hybridMultilevel"/>
    <w:tmpl w:val="24948816"/>
    <w:lvl w:ilvl="0" w:tplc="2D4AC75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7F70D67"/>
    <w:multiLevelType w:val="hybridMultilevel"/>
    <w:tmpl w:val="CF72C7B0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B43"/>
    <w:rsid w:val="000209D3"/>
    <w:rsid w:val="00030F2B"/>
    <w:rsid w:val="00032CEE"/>
    <w:rsid w:val="000447BF"/>
    <w:rsid w:val="000539AA"/>
    <w:rsid w:val="0005559F"/>
    <w:rsid w:val="000645FF"/>
    <w:rsid w:val="00073BE2"/>
    <w:rsid w:val="00075223"/>
    <w:rsid w:val="00095047"/>
    <w:rsid w:val="00096EF5"/>
    <w:rsid w:val="00097DCE"/>
    <w:rsid w:val="000A37AE"/>
    <w:rsid w:val="000B0091"/>
    <w:rsid w:val="000D3C59"/>
    <w:rsid w:val="000F288D"/>
    <w:rsid w:val="000F33C5"/>
    <w:rsid w:val="000F506C"/>
    <w:rsid w:val="00100C18"/>
    <w:rsid w:val="00101798"/>
    <w:rsid w:val="0011200B"/>
    <w:rsid w:val="001358C8"/>
    <w:rsid w:val="00162315"/>
    <w:rsid w:val="0016483B"/>
    <w:rsid w:val="0017147C"/>
    <w:rsid w:val="001720F6"/>
    <w:rsid w:val="00187384"/>
    <w:rsid w:val="001A4EA4"/>
    <w:rsid w:val="001D54EA"/>
    <w:rsid w:val="001D553F"/>
    <w:rsid w:val="00206DDD"/>
    <w:rsid w:val="0021040B"/>
    <w:rsid w:val="00217484"/>
    <w:rsid w:val="00224187"/>
    <w:rsid w:val="00243389"/>
    <w:rsid w:val="00253601"/>
    <w:rsid w:val="00275CB2"/>
    <w:rsid w:val="00284D41"/>
    <w:rsid w:val="00294D32"/>
    <w:rsid w:val="00295B1E"/>
    <w:rsid w:val="002A0ADB"/>
    <w:rsid w:val="002A3F0B"/>
    <w:rsid w:val="002A70A4"/>
    <w:rsid w:val="002B0A34"/>
    <w:rsid w:val="002E0DB5"/>
    <w:rsid w:val="002E2595"/>
    <w:rsid w:val="002E614B"/>
    <w:rsid w:val="002F46A7"/>
    <w:rsid w:val="002F5170"/>
    <w:rsid w:val="00312572"/>
    <w:rsid w:val="00313D4C"/>
    <w:rsid w:val="00322CA9"/>
    <w:rsid w:val="00331BEE"/>
    <w:rsid w:val="00334B8C"/>
    <w:rsid w:val="00347373"/>
    <w:rsid w:val="00357160"/>
    <w:rsid w:val="00367969"/>
    <w:rsid w:val="00370F4C"/>
    <w:rsid w:val="003717E4"/>
    <w:rsid w:val="00373CDF"/>
    <w:rsid w:val="003A1C0A"/>
    <w:rsid w:val="003B1B79"/>
    <w:rsid w:val="003C0407"/>
    <w:rsid w:val="003F2AE3"/>
    <w:rsid w:val="003F57B5"/>
    <w:rsid w:val="00410EDD"/>
    <w:rsid w:val="00421717"/>
    <w:rsid w:val="004314E5"/>
    <w:rsid w:val="004337F3"/>
    <w:rsid w:val="0043403C"/>
    <w:rsid w:val="004359BE"/>
    <w:rsid w:val="00455B7D"/>
    <w:rsid w:val="00455D35"/>
    <w:rsid w:val="004566AC"/>
    <w:rsid w:val="004662F7"/>
    <w:rsid w:val="004672B9"/>
    <w:rsid w:val="004734F8"/>
    <w:rsid w:val="00484E4F"/>
    <w:rsid w:val="00493839"/>
    <w:rsid w:val="004A4DF2"/>
    <w:rsid w:val="004B659F"/>
    <w:rsid w:val="004B6CE6"/>
    <w:rsid w:val="004C6D24"/>
    <w:rsid w:val="004D6A2C"/>
    <w:rsid w:val="004F02EB"/>
    <w:rsid w:val="004F10D6"/>
    <w:rsid w:val="004F3211"/>
    <w:rsid w:val="005053CA"/>
    <w:rsid w:val="00520FE9"/>
    <w:rsid w:val="00522A41"/>
    <w:rsid w:val="00523521"/>
    <w:rsid w:val="00543AC6"/>
    <w:rsid w:val="0055087A"/>
    <w:rsid w:val="00555A7E"/>
    <w:rsid w:val="0056289C"/>
    <w:rsid w:val="0057225A"/>
    <w:rsid w:val="0057644C"/>
    <w:rsid w:val="0059646E"/>
    <w:rsid w:val="005969CF"/>
    <w:rsid w:val="005B4AB5"/>
    <w:rsid w:val="005D447E"/>
    <w:rsid w:val="005D731C"/>
    <w:rsid w:val="005F07C8"/>
    <w:rsid w:val="00603DE5"/>
    <w:rsid w:val="00605423"/>
    <w:rsid w:val="006116B2"/>
    <w:rsid w:val="006468AB"/>
    <w:rsid w:val="006507EB"/>
    <w:rsid w:val="00652115"/>
    <w:rsid w:val="006614F6"/>
    <w:rsid w:val="00667A25"/>
    <w:rsid w:val="006730DD"/>
    <w:rsid w:val="00677055"/>
    <w:rsid w:val="006851B5"/>
    <w:rsid w:val="006A5C02"/>
    <w:rsid w:val="006B291E"/>
    <w:rsid w:val="006B4023"/>
    <w:rsid w:val="006B4DD4"/>
    <w:rsid w:val="006C0355"/>
    <w:rsid w:val="006C2B16"/>
    <w:rsid w:val="006E2612"/>
    <w:rsid w:val="00706429"/>
    <w:rsid w:val="0071049E"/>
    <w:rsid w:val="00735E2E"/>
    <w:rsid w:val="00742869"/>
    <w:rsid w:val="007504DB"/>
    <w:rsid w:val="0075244C"/>
    <w:rsid w:val="0075594F"/>
    <w:rsid w:val="00755A78"/>
    <w:rsid w:val="00760571"/>
    <w:rsid w:val="00774B9A"/>
    <w:rsid w:val="0078728E"/>
    <w:rsid w:val="00793F7A"/>
    <w:rsid w:val="0079406A"/>
    <w:rsid w:val="007B1231"/>
    <w:rsid w:val="007B2E44"/>
    <w:rsid w:val="007D43B9"/>
    <w:rsid w:val="007D4A68"/>
    <w:rsid w:val="008010F8"/>
    <w:rsid w:val="00807B58"/>
    <w:rsid w:val="00817119"/>
    <w:rsid w:val="008312AF"/>
    <w:rsid w:val="00854052"/>
    <w:rsid w:val="00861CBF"/>
    <w:rsid w:val="00880917"/>
    <w:rsid w:val="008B47DE"/>
    <w:rsid w:val="008C32A1"/>
    <w:rsid w:val="008C4EBA"/>
    <w:rsid w:val="008D00DD"/>
    <w:rsid w:val="008D6813"/>
    <w:rsid w:val="008D73FE"/>
    <w:rsid w:val="008E794B"/>
    <w:rsid w:val="008F7706"/>
    <w:rsid w:val="009151A7"/>
    <w:rsid w:val="009200B3"/>
    <w:rsid w:val="00935391"/>
    <w:rsid w:val="009612E2"/>
    <w:rsid w:val="00961679"/>
    <w:rsid w:val="00973A5F"/>
    <w:rsid w:val="00981F11"/>
    <w:rsid w:val="009B1095"/>
    <w:rsid w:val="009B1DB9"/>
    <w:rsid w:val="009F13BF"/>
    <w:rsid w:val="00A07037"/>
    <w:rsid w:val="00A07B43"/>
    <w:rsid w:val="00A17550"/>
    <w:rsid w:val="00A33F0B"/>
    <w:rsid w:val="00A432B7"/>
    <w:rsid w:val="00A6648C"/>
    <w:rsid w:val="00A67DB6"/>
    <w:rsid w:val="00A70D79"/>
    <w:rsid w:val="00A73EEE"/>
    <w:rsid w:val="00A805B8"/>
    <w:rsid w:val="00AB5FE5"/>
    <w:rsid w:val="00AC6727"/>
    <w:rsid w:val="00AD1371"/>
    <w:rsid w:val="00AE5155"/>
    <w:rsid w:val="00AE67B9"/>
    <w:rsid w:val="00AF6013"/>
    <w:rsid w:val="00B05C5F"/>
    <w:rsid w:val="00B06E2E"/>
    <w:rsid w:val="00B15C0C"/>
    <w:rsid w:val="00B202B3"/>
    <w:rsid w:val="00B214F5"/>
    <w:rsid w:val="00B70B17"/>
    <w:rsid w:val="00B73571"/>
    <w:rsid w:val="00B76F5B"/>
    <w:rsid w:val="00B77E22"/>
    <w:rsid w:val="00B82A63"/>
    <w:rsid w:val="00B83431"/>
    <w:rsid w:val="00B84E2F"/>
    <w:rsid w:val="00B878A6"/>
    <w:rsid w:val="00B944FD"/>
    <w:rsid w:val="00BD235B"/>
    <w:rsid w:val="00BE047D"/>
    <w:rsid w:val="00BE35F5"/>
    <w:rsid w:val="00BE55B6"/>
    <w:rsid w:val="00C07A59"/>
    <w:rsid w:val="00C2484F"/>
    <w:rsid w:val="00C2577F"/>
    <w:rsid w:val="00C32977"/>
    <w:rsid w:val="00C33364"/>
    <w:rsid w:val="00C34FAA"/>
    <w:rsid w:val="00C435A4"/>
    <w:rsid w:val="00C468FE"/>
    <w:rsid w:val="00C546FC"/>
    <w:rsid w:val="00C85717"/>
    <w:rsid w:val="00C858B9"/>
    <w:rsid w:val="00C9054E"/>
    <w:rsid w:val="00C923BF"/>
    <w:rsid w:val="00CF1E72"/>
    <w:rsid w:val="00CF4E81"/>
    <w:rsid w:val="00D05D96"/>
    <w:rsid w:val="00D1677B"/>
    <w:rsid w:val="00D275FB"/>
    <w:rsid w:val="00D4636B"/>
    <w:rsid w:val="00D57A4C"/>
    <w:rsid w:val="00D71FF1"/>
    <w:rsid w:val="00D771C7"/>
    <w:rsid w:val="00D8034F"/>
    <w:rsid w:val="00D81603"/>
    <w:rsid w:val="00D83F72"/>
    <w:rsid w:val="00DB25C0"/>
    <w:rsid w:val="00DB2BC4"/>
    <w:rsid w:val="00DB3888"/>
    <w:rsid w:val="00DC4CCD"/>
    <w:rsid w:val="00DD40A4"/>
    <w:rsid w:val="00DE0A07"/>
    <w:rsid w:val="00DE66A6"/>
    <w:rsid w:val="00DF1E11"/>
    <w:rsid w:val="00E06779"/>
    <w:rsid w:val="00E06F43"/>
    <w:rsid w:val="00E1730A"/>
    <w:rsid w:val="00E32BE3"/>
    <w:rsid w:val="00E5662A"/>
    <w:rsid w:val="00E62A76"/>
    <w:rsid w:val="00E8500F"/>
    <w:rsid w:val="00ED290A"/>
    <w:rsid w:val="00EE063B"/>
    <w:rsid w:val="00EE5FC5"/>
    <w:rsid w:val="00EE6446"/>
    <w:rsid w:val="00EF07ED"/>
    <w:rsid w:val="00EF492C"/>
    <w:rsid w:val="00EF4CD6"/>
    <w:rsid w:val="00F13020"/>
    <w:rsid w:val="00F22664"/>
    <w:rsid w:val="00F320DB"/>
    <w:rsid w:val="00F372C3"/>
    <w:rsid w:val="00F40887"/>
    <w:rsid w:val="00F4635F"/>
    <w:rsid w:val="00F61623"/>
    <w:rsid w:val="00F871F9"/>
    <w:rsid w:val="00F919E8"/>
    <w:rsid w:val="00FA1461"/>
    <w:rsid w:val="00FA1E05"/>
    <w:rsid w:val="00FA4B62"/>
    <w:rsid w:val="00FA7B34"/>
    <w:rsid w:val="00FB01FA"/>
    <w:rsid w:val="00FC0E82"/>
    <w:rsid w:val="00FC0F5D"/>
    <w:rsid w:val="00FE0D64"/>
    <w:rsid w:val="00FE1BC2"/>
    <w:rsid w:val="00FE6AF5"/>
    <w:rsid w:val="00FF1DC5"/>
    <w:rsid w:val="00FF6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8989FF-EDCD-441B-B23E-2F0443DE5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B47D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8B47DE"/>
    <w:rPr>
      <w:rFonts w:eastAsia="Times New Roman" w:cs="Times New Roman"/>
      <w:b/>
      <w:bCs/>
      <w:sz w:val="22"/>
      <w:shd w:val="clear" w:color="auto" w:fill="FFFFFF"/>
    </w:rPr>
  </w:style>
  <w:style w:type="character" w:customStyle="1" w:styleId="21">
    <w:name w:val="Основной текст (2)"/>
    <w:basedOn w:val="a0"/>
    <w:rsid w:val="008B47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039B6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Georgia10pt1pt">
    <w:name w:val="Основной текст (2) + Georgia;10 pt;Интервал 1 pt"/>
    <w:basedOn w:val="a0"/>
    <w:rsid w:val="008B47DE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20">
    <w:name w:val="Заголовок №2"/>
    <w:basedOn w:val="a"/>
    <w:link w:val="2"/>
    <w:rsid w:val="008B47DE"/>
    <w:pPr>
      <w:shd w:val="clear" w:color="auto" w:fill="FFFFFF"/>
      <w:spacing w:after="300" w:line="244" w:lineRule="exact"/>
      <w:jc w:val="both"/>
      <w:outlineLvl w:val="1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styleId="a3">
    <w:name w:val="Hyperlink"/>
    <w:basedOn w:val="a0"/>
    <w:uiPriority w:val="99"/>
    <w:unhideWhenUsed/>
    <w:rsid w:val="00E06F43"/>
    <w:rPr>
      <w:color w:val="0000FF" w:themeColor="hyperlink"/>
      <w:u w:val="single"/>
    </w:rPr>
  </w:style>
  <w:style w:type="character" w:customStyle="1" w:styleId="22">
    <w:name w:val="Подпись к таблице (2)_"/>
    <w:basedOn w:val="a0"/>
    <w:link w:val="23"/>
    <w:rsid w:val="00E5662A"/>
    <w:rPr>
      <w:rFonts w:eastAsia="Times New Roman" w:cs="Times New Roman"/>
      <w:b/>
      <w:bCs/>
      <w:sz w:val="22"/>
      <w:shd w:val="clear" w:color="auto" w:fill="FFFFFF"/>
    </w:rPr>
  </w:style>
  <w:style w:type="paragraph" w:customStyle="1" w:styleId="23">
    <w:name w:val="Подпись к таблице (2)"/>
    <w:basedOn w:val="a"/>
    <w:link w:val="22"/>
    <w:rsid w:val="00E5662A"/>
    <w:pPr>
      <w:shd w:val="clear" w:color="auto" w:fill="FFFFFF"/>
      <w:spacing w:line="244" w:lineRule="exact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24">
    <w:name w:val="Основной текст (2)_"/>
    <w:basedOn w:val="a0"/>
    <w:rsid w:val="00E566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Без интервала Знак"/>
    <w:link w:val="a5"/>
    <w:uiPriority w:val="1"/>
    <w:locked/>
    <w:rsid w:val="00EE5FC5"/>
    <w:rPr>
      <w:sz w:val="22"/>
    </w:rPr>
  </w:style>
  <w:style w:type="paragraph" w:styleId="a5">
    <w:name w:val="No Spacing"/>
    <w:link w:val="a4"/>
    <w:uiPriority w:val="1"/>
    <w:qFormat/>
    <w:rsid w:val="00EE5FC5"/>
    <w:pPr>
      <w:spacing w:after="0" w:line="240" w:lineRule="auto"/>
    </w:pPr>
    <w:rPr>
      <w:sz w:val="22"/>
    </w:rPr>
  </w:style>
  <w:style w:type="paragraph" w:styleId="a6">
    <w:name w:val="List Paragraph"/>
    <w:basedOn w:val="a"/>
    <w:uiPriority w:val="34"/>
    <w:qFormat/>
    <w:rsid w:val="00EE5FC5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  <w:style w:type="character" w:customStyle="1" w:styleId="ConsPlusNormal">
    <w:name w:val="ConsPlusNormal Знак"/>
    <w:link w:val="ConsPlusNormal0"/>
    <w:locked/>
    <w:rsid w:val="00EE5FC5"/>
    <w:rPr>
      <w:rFonts w:ascii="Arial" w:eastAsia="Times New Roman" w:hAnsi="Arial" w:cs="Arial"/>
      <w:sz w:val="22"/>
    </w:rPr>
  </w:style>
  <w:style w:type="paragraph" w:customStyle="1" w:styleId="ConsPlusNormal0">
    <w:name w:val="ConsPlusNormal"/>
    <w:link w:val="ConsPlusNormal"/>
    <w:rsid w:val="00EE5F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755A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55A78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table" w:styleId="a9">
    <w:name w:val="Table Grid"/>
    <w:basedOn w:val="a1"/>
    <w:uiPriority w:val="59"/>
    <w:rsid w:val="00794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9B109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B1095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c">
    <w:name w:val="footer"/>
    <w:basedOn w:val="a"/>
    <w:link w:val="ad"/>
    <w:uiPriority w:val="99"/>
    <w:unhideWhenUsed/>
    <w:rsid w:val="009B109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B1095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7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7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5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chart" Target="charts/chart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chart" Target="charts/chart5.xml"/><Relationship Id="rId10" Type="http://schemas.openxmlformats.org/officeDocument/2006/relationships/chart" Target="charts/chart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ust-kam.ru/konkurentnaya_sreda" TargetMode="External"/><Relationship Id="rId14" Type="http://schemas.openxmlformats.org/officeDocument/2006/relationships/image" Target="media/image2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4.xlsx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5.xlsx"/><Relationship Id="rId1" Type="http://schemas.openxmlformats.org/officeDocument/2006/relationships/themeOverride" Target="../theme/themeOverrid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/>
      <c:overlay val="0"/>
      <c:txPr>
        <a:bodyPr/>
        <a:lstStyle/>
        <a:p>
          <a:pPr>
            <a:defRPr sz="1800" b="1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Лист1!$J$34</c:f>
              <c:strCache>
                <c:ptCount val="1"/>
                <c:pt idx="0">
                  <c:v>молоко (тонн)</c:v>
                </c:pt>
              </c:strCache>
            </c:strRef>
          </c:tx>
          <c:invertIfNegative val="0"/>
          <c:dLbls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Лист1!$K$33:$M$33</c:f>
              <c:numCache>
                <c:formatCode>General</c:formatCode>
                <c:ptCount val="3"/>
                <c:pt idx="0">
                  <c:v>2017</c:v>
                </c:pt>
                <c:pt idx="1">
                  <c:v>2018</c:v>
                </c:pt>
                <c:pt idx="2" formatCode="m/d/yyyy">
                  <c:v>43647</c:v>
                </c:pt>
              </c:numCache>
            </c:numRef>
          </c:cat>
          <c:val>
            <c:numRef>
              <c:f>Лист1!$K$34:$M$34</c:f>
              <c:numCache>
                <c:formatCode>General</c:formatCode>
                <c:ptCount val="3"/>
                <c:pt idx="0">
                  <c:v>348</c:v>
                </c:pt>
                <c:pt idx="1">
                  <c:v>392</c:v>
                </c:pt>
                <c:pt idx="2">
                  <c:v>190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74E-4DCF-ABEE-936E8FD82C4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0951808"/>
        <c:axId val="150953344"/>
      </c:barChart>
      <c:catAx>
        <c:axId val="15095180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50953344"/>
        <c:crosses val="autoZero"/>
        <c:auto val="1"/>
        <c:lblAlgn val="ctr"/>
        <c:lblOffset val="100"/>
        <c:noMultiLvlLbl val="0"/>
      </c:catAx>
      <c:valAx>
        <c:axId val="15095334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50951808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/>
      <c:overlay val="0"/>
      <c:txPr>
        <a:bodyPr/>
        <a:lstStyle/>
        <a:p>
          <a:pPr>
            <a:defRPr sz="1800" b="1" i="0" u="none" strike="noStrike" baseline="0">
              <a:solidFill>
                <a:srgbClr val="000000"/>
              </a:solidFill>
              <a:latin typeface="Times New Roman"/>
              <a:ea typeface="Times New Roman"/>
              <a:cs typeface="Times New Roman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Лист1!$J$38</c:f>
              <c:strCache>
                <c:ptCount val="1"/>
                <c:pt idx="0">
                  <c:v>мясо (тонн)</c:v>
                </c:pt>
              </c:strCache>
            </c:strRef>
          </c:tx>
          <c:invertIfNegative val="0"/>
          <c:dLbls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Лист1!$K$37:$M$37</c:f>
              <c:numCache>
                <c:formatCode>General</c:formatCode>
                <c:ptCount val="3"/>
                <c:pt idx="0">
                  <c:v>2017</c:v>
                </c:pt>
                <c:pt idx="1">
                  <c:v>2018</c:v>
                </c:pt>
                <c:pt idx="2" formatCode="m/d/yyyy">
                  <c:v>43647</c:v>
                </c:pt>
              </c:numCache>
            </c:numRef>
          </c:cat>
          <c:val>
            <c:numRef>
              <c:f>Лист1!$K$38:$M$38</c:f>
              <c:numCache>
                <c:formatCode>General</c:formatCode>
                <c:ptCount val="3"/>
                <c:pt idx="0">
                  <c:v>71</c:v>
                </c:pt>
                <c:pt idx="1">
                  <c:v>67</c:v>
                </c:pt>
                <c:pt idx="2">
                  <c:v>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12C-4308-A50C-CD8C043AA21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1548288"/>
        <c:axId val="151549824"/>
      </c:barChart>
      <c:catAx>
        <c:axId val="1515482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51549824"/>
        <c:crosses val="autoZero"/>
        <c:auto val="1"/>
        <c:lblAlgn val="ctr"/>
        <c:lblOffset val="100"/>
        <c:noMultiLvlLbl val="0"/>
      </c:catAx>
      <c:valAx>
        <c:axId val="15154982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51548288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layout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Лист1!$J$42</c:f>
              <c:strCache>
                <c:ptCount val="1"/>
                <c:pt idx="0">
                  <c:v>яйцо (тыс. шт.)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numRef>
              <c:f>Лист1!$K$41:$M$41</c:f>
              <c:numCache>
                <c:formatCode>General</c:formatCode>
                <c:ptCount val="3"/>
                <c:pt idx="0">
                  <c:v>2017</c:v>
                </c:pt>
                <c:pt idx="1">
                  <c:v>2018</c:v>
                </c:pt>
                <c:pt idx="2" formatCode="m/d/yyyy">
                  <c:v>43647</c:v>
                </c:pt>
              </c:numCache>
            </c:numRef>
          </c:cat>
          <c:val>
            <c:numRef>
              <c:f>Лист1!$K$42:$M$42</c:f>
              <c:numCache>
                <c:formatCode>General</c:formatCode>
                <c:ptCount val="3"/>
                <c:pt idx="0">
                  <c:v>61</c:v>
                </c:pt>
                <c:pt idx="1">
                  <c:v>69</c:v>
                </c:pt>
                <c:pt idx="2">
                  <c:v>23.3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0D5-492C-8757-8C4874D37EA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8124672"/>
        <c:axId val="158130560"/>
      </c:barChart>
      <c:catAx>
        <c:axId val="1581246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98"/>
            </a:pPr>
            <a:endParaRPr lang="ru-RU"/>
          </a:p>
        </c:txPr>
        <c:crossAx val="158130560"/>
        <c:crosses val="autoZero"/>
        <c:auto val="1"/>
        <c:lblAlgn val="ctr"/>
        <c:lblOffset val="100"/>
        <c:noMultiLvlLbl val="0"/>
      </c:catAx>
      <c:valAx>
        <c:axId val="15813056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58124672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75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крупный рогатый скот</a:t>
            </a:r>
          </a:p>
        </c:rich>
      </c:tx>
      <c:layout/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Лист1!$R$34</c:f>
              <c:strCache>
                <c:ptCount val="1"/>
                <c:pt idx="0">
                  <c:v>крупный рогатый скот</c:v>
                </c:pt>
              </c:strCache>
            </c:strRef>
          </c:tx>
          <c:invertIfNegative val="0"/>
          <c:dLbls>
            <c:spPr>
              <a:noFill/>
              <a:ln w="25399">
                <a:noFill/>
              </a:ln>
            </c:spPr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Лист1!$S$33:$U$33</c:f>
              <c:strCache>
                <c:ptCount val="3"/>
                <c:pt idx="0">
                  <c:v>на 01.01.2017</c:v>
                </c:pt>
                <c:pt idx="1">
                  <c:v>на 01.01.2018</c:v>
                </c:pt>
                <c:pt idx="2">
                  <c:v>на 01.07.2019</c:v>
                </c:pt>
              </c:strCache>
            </c:strRef>
          </c:cat>
          <c:val>
            <c:numRef>
              <c:f>Лист1!$S$34:$U$34</c:f>
              <c:numCache>
                <c:formatCode>General</c:formatCode>
                <c:ptCount val="3"/>
                <c:pt idx="0">
                  <c:v>281</c:v>
                </c:pt>
                <c:pt idx="1">
                  <c:v>242</c:v>
                </c:pt>
                <c:pt idx="2">
                  <c:v>125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D87-4AF3-B1DB-1AF4FDC47B6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8225536"/>
        <c:axId val="158227072"/>
      </c:barChart>
      <c:catAx>
        <c:axId val="1582255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58227072"/>
        <c:crosses val="autoZero"/>
        <c:auto val="1"/>
        <c:lblAlgn val="ctr"/>
        <c:lblOffset val="100"/>
        <c:noMultiLvlLbl val="0"/>
      </c:catAx>
      <c:valAx>
        <c:axId val="15822707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58225536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791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овцы и козы</a:t>
            </a:r>
          </a:p>
        </c:rich>
      </c:tx>
      <c:layout/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Лист1!$R$42</c:f>
              <c:strCache>
                <c:ptCount val="1"/>
                <c:pt idx="0">
                  <c:v>овцы и козы</c:v>
                </c:pt>
              </c:strCache>
            </c:strRef>
          </c:tx>
          <c:invertIfNegative val="0"/>
          <c:dLbls>
            <c:spPr>
              <a:noFill/>
              <a:ln w="25272">
                <a:noFill/>
              </a:ln>
            </c:spPr>
            <c:txPr>
              <a:bodyPr/>
              <a:lstStyle/>
              <a:p>
                <a:pPr>
                  <a:defRPr sz="995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Лист1!$S$41:$U$41</c:f>
              <c:strCache>
                <c:ptCount val="3"/>
                <c:pt idx="0">
                  <c:v>на 01.01.2017</c:v>
                </c:pt>
                <c:pt idx="1">
                  <c:v>на 01.01.2018</c:v>
                </c:pt>
                <c:pt idx="2">
                  <c:v>на 01.07.2019</c:v>
                </c:pt>
              </c:strCache>
            </c:strRef>
          </c:cat>
          <c:val>
            <c:numRef>
              <c:f>Лист1!$S$42:$U$42</c:f>
              <c:numCache>
                <c:formatCode>General</c:formatCode>
                <c:ptCount val="3"/>
                <c:pt idx="0">
                  <c:v>60</c:v>
                </c:pt>
                <c:pt idx="1">
                  <c:v>21</c:v>
                </c:pt>
                <c:pt idx="2">
                  <c:v>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113-42D6-8CD3-AD4810E96B6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8563712"/>
        <c:axId val="158487680"/>
      </c:barChart>
      <c:catAx>
        <c:axId val="1585637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895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58487680"/>
        <c:crosses val="autoZero"/>
        <c:auto val="1"/>
        <c:lblAlgn val="ctr"/>
        <c:lblOffset val="100"/>
        <c:noMultiLvlLbl val="0"/>
      </c:catAx>
      <c:valAx>
        <c:axId val="15848768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995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58563712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 sz="995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8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/>
              <a:t>лошади</a:t>
            </a:r>
          </a:p>
        </c:rich>
      </c:tx>
      <c:layout/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Лист1!$R$38</c:f>
              <c:strCache>
                <c:ptCount val="1"/>
                <c:pt idx="0">
                  <c:v>лошади</c:v>
                </c:pt>
              </c:strCache>
            </c:strRef>
          </c:tx>
          <c:invertIfNegative val="0"/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Лист1!$S$37:$U$37</c:f>
              <c:strCache>
                <c:ptCount val="3"/>
                <c:pt idx="0">
                  <c:v>на 01.01.2017</c:v>
                </c:pt>
                <c:pt idx="1">
                  <c:v>на 01.01.2018</c:v>
                </c:pt>
                <c:pt idx="2">
                  <c:v>на 01.07.2019</c:v>
                </c:pt>
              </c:strCache>
            </c:strRef>
          </c:cat>
          <c:val>
            <c:numRef>
              <c:f>Лист1!$S$38:$U$38</c:f>
              <c:numCache>
                <c:formatCode>General</c:formatCode>
                <c:ptCount val="3"/>
                <c:pt idx="0">
                  <c:v>71</c:v>
                </c:pt>
                <c:pt idx="1">
                  <c:v>70</c:v>
                </c:pt>
                <c:pt idx="2">
                  <c:v>35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B16-43CF-88D8-F04B27184D5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8738688"/>
        <c:axId val="158740480"/>
      </c:barChart>
      <c:catAx>
        <c:axId val="1587386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58740480"/>
        <c:crosses val="autoZero"/>
        <c:auto val="1"/>
        <c:lblAlgn val="ctr"/>
        <c:lblOffset val="100"/>
        <c:noMultiLvlLbl val="0"/>
      </c:catAx>
      <c:valAx>
        <c:axId val="158740480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58738688"/>
        <c:crosses val="autoZero"/>
        <c:crossBetween val="between"/>
      </c:valAx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0AD0D3-A4A1-4C2E-9680-2497C2B0D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19</Pages>
  <Words>5626</Words>
  <Characters>32072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Rono</dc:creator>
  <cp:keywords/>
  <dc:description/>
  <cp:lastModifiedBy>Хлюпина</cp:lastModifiedBy>
  <cp:revision>18</cp:revision>
  <cp:lastPrinted>2019-12-30T04:58:00Z</cp:lastPrinted>
  <dcterms:created xsi:type="dcterms:W3CDTF">2019-11-21T01:44:00Z</dcterms:created>
  <dcterms:modified xsi:type="dcterms:W3CDTF">2020-01-13T02:16:00Z</dcterms:modified>
</cp:coreProperties>
</file>